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A9B" w:rsidRPr="00393746" w:rsidRDefault="003E3E0F">
      <w:pPr>
        <w:jc w:val="center"/>
        <w:rPr>
          <w:sz w:val="32"/>
          <w:szCs w:val="32"/>
        </w:rPr>
      </w:pPr>
      <w:proofErr w:type="gramStart"/>
      <w:r w:rsidRPr="00393746">
        <w:rPr>
          <w:rFonts w:hint="eastAsia"/>
          <w:sz w:val="32"/>
          <w:szCs w:val="32"/>
        </w:rPr>
        <w:t>常鼎农</w:t>
      </w:r>
      <w:proofErr w:type="gramEnd"/>
      <w:r w:rsidRPr="00393746">
        <w:rPr>
          <w:rFonts w:hint="eastAsia"/>
          <w:sz w:val="32"/>
          <w:szCs w:val="32"/>
        </w:rPr>
        <w:t>[2017</w:t>
      </w:r>
      <w:r w:rsidRPr="00393746">
        <w:rPr>
          <w:rFonts w:hint="eastAsia"/>
          <w:sz w:val="32"/>
          <w:szCs w:val="32"/>
        </w:rPr>
        <w:t>]</w:t>
      </w:r>
      <w:r w:rsidRPr="00393746">
        <w:rPr>
          <w:rFonts w:hint="eastAsia"/>
          <w:sz w:val="32"/>
          <w:szCs w:val="32"/>
        </w:rPr>
        <w:t>7</w:t>
      </w:r>
      <w:r w:rsidRPr="00393746">
        <w:rPr>
          <w:rFonts w:hint="eastAsia"/>
          <w:sz w:val="32"/>
          <w:szCs w:val="32"/>
        </w:rPr>
        <w:t>号</w:t>
      </w:r>
    </w:p>
    <w:p w:rsidR="00FA1A9B" w:rsidRPr="00393746" w:rsidRDefault="003E3E0F">
      <w:pPr>
        <w:spacing w:line="720" w:lineRule="exact"/>
        <w:jc w:val="center"/>
        <w:rPr>
          <w:rFonts w:cstheme="majorEastAsia"/>
          <w:b/>
          <w:bCs/>
          <w:sz w:val="44"/>
          <w:szCs w:val="44"/>
        </w:rPr>
      </w:pPr>
      <w:r w:rsidRPr="00393746">
        <w:rPr>
          <w:rFonts w:cstheme="majorEastAsia" w:hint="eastAsia"/>
          <w:b/>
          <w:bCs/>
          <w:sz w:val="44"/>
          <w:szCs w:val="44"/>
        </w:rPr>
        <w:t>常德市鼎城区农业局</w:t>
      </w:r>
    </w:p>
    <w:p w:rsidR="00FA1A9B" w:rsidRPr="00393746" w:rsidRDefault="003E3E0F">
      <w:pPr>
        <w:spacing w:line="720" w:lineRule="exact"/>
        <w:jc w:val="center"/>
        <w:rPr>
          <w:rFonts w:cstheme="majorEastAsia"/>
          <w:b/>
          <w:bCs/>
          <w:sz w:val="44"/>
          <w:szCs w:val="44"/>
        </w:rPr>
      </w:pPr>
      <w:r w:rsidRPr="00393746">
        <w:rPr>
          <w:rFonts w:cstheme="majorEastAsia" w:hint="eastAsia"/>
          <w:b/>
          <w:bCs/>
          <w:sz w:val="44"/>
          <w:szCs w:val="44"/>
        </w:rPr>
        <w:t>关于印发</w:t>
      </w:r>
      <w:proofErr w:type="gramStart"/>
      <w:r w:rsidRPr="00393746">
        <w:rPr>
          <w:rFonts w:cstheme="majorEastAsia" w:hint="eastAsia"/>
          <w:b/>
          <w:bCs/>
          <w:sz w:val="44"/>
          <w:szCs w:val="44"/>
        </w:rPr>
        <w:t>《</w:t>
      </w:r>
      <w:proofErr w:type="gramEnd"/>
      <w:r w:rsidRPr="00393746">
        <w:rPr>
          <w:rFonts w:cstheme="majorEastAsia" w:hint="eastAsia"/>
          <w:b/>
          <w:bCs/>
          <w:sz w:val="44"/>
          <w:szCs w:val="44"/>
        </w:rPr>
        <w:t>2017</w:t>
      </w:r>
      <w:r w:rsidRPr="00393746">
        <w:rPr>
          <w:rFonts w:cstheme="majorEastAsia" w:hint="eastAsia"/>
          <w:b/>
          <w:bCs/>
          <w:sz w:val="44"/>
          <w:szCs w:val="44"/>
        </w:rPr>
        <w:t>年</w:t>
      </w:r>
      <w:r w:rsidRPr="00393746">
        <w:rPr>
          <w:rFonts w:cstheme="majorEastAsia" w:hint="eastAsia"/>
          <w:b/>
          <w:bCs/>
          <w:sz w:val="44"/>
          <w:szCs w:val="44"/>
        </w:rPr>
        <w:t>鼎城区</w:t>
      </w:r>
      <w:r w:rsidRPr="00393746">
        <w:rPr>
          <w:rFonts w:cstheme="majorEastAsia" w:hint="eastAsia"/>
          <w:b/>
          <w:bCs/>
          <w:sz w:val="44"/>
          <w:szCs w:val="44"/>
        </w:rPr>
        <w:t>农产品质量安全</w:t>
      </w:r>
    </w:p>
    <w:p w:rsidR="00FA1A9B" w:rsidRPr="00393746" w:rsidRDefault="003E3E0F">
      <w:pPr>
        <w:spacing w:line="720" w:lineRule="exact"/>
        <w:jc w:val="center"/>
        <w:rPr>
          <w:rFonts w:cstheme="majorEastAsia"/>
          <w:b/>
          <w:bCs/>
          <w:sz w:val="44"/>
          <w:szCs w:val="44"/>
        </w:rPr>
      </w:pPr>
      <w:r w:rsidRPr="00393746">
        <w:rPr>
          <w:rFonts w:cstheme="majorEastAsia" w:hint="eastAsia"/>
          <w:b/>
          <w:bCs/>
          <w:sz w:val="44"/>
          <w:szCs w:val="44"/>
        </w:rPr>
        <w:t>培训工作计划</w:t>
      </w:r>
      <w:proofErr w:type="gramStart"/>
      <w:r w:rsidRPr="00393746">
        <w:rPr>
          <w:rFonts w:cstheme="majorEastAsia" w:hint="eastAsia"/>
          <w:b/>
          <w:bCs/>
          <w:sz w:val="44"/>
          <w:szCs w:val="44"/>
        </w:rPr>
        <w:t>》</w:t>
      </w:r>
      <w:proofErr w:type="gramEnd"/>
      <w:r w:rsidRPr="00393746">
        <w:rPr>
          <w:rFonts w:cstheme="majorEastAsia" w:hint="eastAsia"/>
          <w:b/>
          <w:bCs/>
          <w:sz w:val="44"/>
          <w:szCs w:val="44"/>
        </w:rPr>
        <w:t>的通知</w:t>
      </w:r>
    </w:p>
    <w:p w:rsidR="00FA1A9B" w:rsidRPr="00393746" w:rsidRDefault="00FA1A9B">
      <w:pPr>
        <w:spacing w:line="680" w:lineRule="exact"/>
        <w:rPr>
          <w:sz w:val="32"/>
          <w:szCs w:val="32"/>
        </w:rPr>
      </w:pPr>
    </w:p>
    <w:p w:rsidR="00FA1A9B" w:rsidRPr="00393746" w:rsidRDefault="003E3E0F">
      <w:pPr>
        <w:pStyle w:val="3"/>
        <w:spacing w:beforeLines="50" w:before="156" w:line="500" w:lineRule="exact"/>
        <w:jc w:val="left"/>
        <w:rPr>
          <w:rFonts w:eastAsiaTheme="minorEastAsia" w:cs="仿宋_GB2312"/>
          <w:color w:val="000000"/>
          <w:szCs w:val="32"/>
        </w:rPr>
      </w:pPr>
      <w:r w:rsidRPr="00393746">
        <w:rPr>
          <w:rFonts w:eastAsiaTheme="minorEastAsia" w:cs="仿宋_GB2312" w:hint="eastAsia"/>
          <w:color w:val="000000"/>
          <w:szCs w:val="32"/>
        </w:rPr>
        <w:t>各</w:t>
      </w:r>
      <w:r w:rsidRPr="00393746">
        <w:rPr>
          <w:rFonts w:eastAsiaTheme="minorEastAsia" w:cs="仿宋_GB2312" w:hint="eastAsia"/>
          <w:color w:val="000000"/>
          <w:szCs w:val="32"/>
        </w:rPr>
        <w:t>乡镇（场、街道办）农技站</w:t>
      </w:r>
      <w:r w:rsidRPr="00393746">
        <w:rPr>
          <w:rFonts w:eastAsiaTheme="minorEastAsia" w:cs="仿宋_GB2312" w:hint="eastAsia"/>
          <w:color w:val="000000"/>
          <w:szCs w:val="32"/>
        </w:rPr>
        <w:t>，</w:t>
      </w:r>
      <w:r w:rsidRPr="00393746">
        <w:rPr>
          <w:rFonts w:eastAsiaTheme="minorEastAsia" w:cs="仿宋_GB2312" w:hint="eastAsia"/>
          <w:color w:val="000000"/>
          <w:szCs w:val="32"/>
        </w:rPr>
        <w:t>局属</w:t>
      </w:r>
      <w:r w:rsidRPr="00393746">
        <w:rPr>
          <w:rFonts w:eastAsiaTheme="minorEastAsia" w:cs="仿宋_GB2312" w:hint="eastAsia"/>
          <w:color w:val="000000"/>
          <w:szCs w:val="32"/>
        </w:rPr>
        <w:t>相关单位：</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为提高农产品质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监管工作能力和检测水平，进一步提升农产品质</w:t>
      </w:r>
      <w:proofErr w:type="gramStart"/>
      <w:r w:rsidRPr="00393746">
        <w:rPr>
          <w:rFonts w:eastAsiaTheme="minorEastAsia" w:cs="仿宋_GB2312" w:hint="eastAsia"/>
          <w:color w:val="000000"/>
          <w:szCs w:val="32"/>
        </w:rPr>
        <w:t>量安</w:t>
      </w:r>
      <w:proofErr w:type="gramEnd"/>
      <w:r w:rsidRPr="00393746">
        <w:rPr>
          <w:rFonts w:eastAsiaTheme="minorEastAsia" w:cs="仿宋_GB2312" w:hint="eastAsia"/>
          <w:color w:val="000000"/>
          <w:szCs w:val="32"/>
        </w:rPr>
        <w:t>全</w:t>
      </w:r>
      <w:r w:rsidRPr="00393746">
        <w:rPr>
          <w:rFonts w:eastAsiaTheme="minorEastAsia" w:cs="仿宋_GB2312" w:hint="eastAsia"/>
          <w:color w:val="000000"/>
          <w:szCs w:val="32"/>
        </w:rPr>
        <w:t>监管</w:t>
      </w:r>
      <w:r w:rsidRPr="00393746">
        <w:rPr>
          <w:rFonts w:eastAsiaTheme="minorEastAsia" w:cs="仿宋_GB2312" w:hint="eastAsia"/>
          <w:color w:val="000000"/>
          <w:szCs w:val="32"/>
        </w:rPr>
        <w:t>人员能力素质</w:t>
      </w:r>
      <w:r w:rsidRPr="00393746">
        <w:rPr>
          <w:rFonts w:eastAsiaTheme="minorEastAsia" w:cs="仿宋_GB2312" w:hint="eastAsia"/>
          <w:color w:val="000000"/>
          <w:szCs w:val="32"/>
        </w:rPr>
        <w:t>。结合我区国家农产品质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县创建工作实际，</w:t>
      </w:r>
      <w:r w:rsidRPr="00393746">
        <w:rPr>
          <w:rFonts w:eastAsiaTheme="minorEastAsia" w:cs="仿宋_GB2312" w:hint="eastAsia"/>
          <w:color w:val="000000"/>
          <w:szCs w:val="32"/>
        </w:rPr>
        <w:t>2017</w:t>
      </w:r>
      <w:r w:rsidRPr="00393746">
        <w:rPr>
          <w:rFonts w:eastAsiaTheme="minorEastAsia" w:cs="仿宋_GB2312" w:hint="eastAsia"/>
          <w:color w:val="000000"/>
          <w:szCs w:val="32"/>
        </w:rPr>
        <w:t>年，我</w:t>
      </w:r>
      <w:r w:rsidRPr="00393746">
        <w:rPr>
          <w:rFonts w:eastAsiaTheme="minorEastAsia" w:cs="仿宋_GB2312" w:hint="eastAsia"/>
          <w:color w:val="000000"/>
          <w:szCs w:val="32"/>
        </w:rPr>
        <w:t>区</w:t>
      </w:r>
      <w:bookmarkStart w:id="0" w:name="_GoBack"/>
      <w:bookmarkEnd w:id="0"/>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w:t>
      </w:r>
      <w:proofErr w:type="gramEnd"/>
      <w:r w:rsidRPr="00393746">
        <w:rPr>
          <w:rFonts w:eastAsiaTheme="minorEastAsia" w:cs="仿宋_GB2312" w:hint="eastAsia"/>
          <w:color w:val="000000"/>
          <w:szCs w:val="32"/>
        </w:rPr>
        <w:t>全培训按照“层级培训、分类实施”的原则，各级分别开展农产品质</w:t>
      </w:r>
      <w:proofErr w:type="gramStart"/>
      <w:r w:rsidRPr="00393746">
        <w:rPr>
          <w:rFonts w:eastAsiaTheme="minorEastAsia" w:cs="仿宋_GB2312" w:hint="eastAsia"/>
          <w:color w:val="000000"/>
          <w:szCs w:val="32"/>
        </w:rPr>
        <w:t>量安</w:t>
      </w:r>
      <w:proofErr w:type="gramEnd"/>
      <w:r w:rsidRPr="00393746">
        <w:rPr>
          <w:rFonts w:eastAsiaTheme="minorEastAsia" w:cs="仿宋_GB2312" w:hint="eastAsia"/>
          <w:color w:val="000000"/>
          <w:szCs w:val="32"/>
        </w:rPr>
        <w:t>全监管和检测技术培训，现制定印发《</w:t>
      </w:r>
      <w:r w:rsidRPr="00393746">
        <w:rPr>
          <w:rFonts w:eastAsiaTheme="minorEastAsia" w:cs="仿宋_GB2312" w:hint="eastAsia"/>
          <w:color w:val="000000"/>
          <w:szCs w:val="32"/>
        </w:rPr>
        <w:t>2017</w:t>
      </w:r>
      <w:r w:rsidRPr="00393746">
        <w:rPr>
          <w:rFonts w:eastAsiaTheme="minorEastAsia" w:cs="仿宋_GB2312" w:hint="eastAsia"/>
          <w:color w:val="000000"/>
          <w:szCs w:val="32"/>
        </w:rPr>
        <w:t>年</w:t>
      </w:r>
      <w:r w:rsidRPr="00393746">
        <w:rPr>
          <w:rFonts w:eastAsiaTheme="minorEastAsia" w:cs="仿宋_GB2312" w:hint="eastAsia"/>
          <w:color w:val="000000"/>
          <w:szCs w:val="32"/>
        </w:rPr>
        <w:t>鼎城区</w:t>
      </w:r>
      <w:r w:rsidRPr="00393746">
        <w:rPr>
          <w:rFonts w:eastAsiaTheme="minorEastAsia" w:cs="仿宋_GB2312" w:hint="eastAsia"/>
          <w:color w:val="000000"/>
          <w:szCs w:val="32"/>
        </w:rPr>
        <w:t>农产品质量安全培训工作计划》，请遵照执行。</w:t>
      </w: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FA1A9B">
      <w:pPr>
        <w:pStyle w:val="3"/>
        <w:spacing w:beforeLines="50" w:before="156" w:line="500" w:lineRule="exact"/>
        <w:ind w:firstLineChars="200" w:firstLine="643"/>
        <w:jc w:val="left"/>
        <w:rPr>
          <w:rFonts w:eastAsiaTheme="minorEastAsia" w:cs="仿宋_GB2312"/>
          <w:b/>
          <w:bCs/>
          <w:color w:val="000000"/>
          <w:szCs w:val="32"/>
        </w:rPr>
      </w:pPr>
    </w:p>
    <w:p w:rsidR="00FA1A9B" w:rsidRPr="00393746" w:rsidRDefault="003E3E0F">
      <w:pPr>
        <w:spacing w:line="560" w:lineRule="exact"/>
        <w:rPr>
          <w:sz w:val="32"/>
          <w:szCs w:val="32"/>
        </w:rPr>
      </w:pPr>
      <w:r w:rsidRPr="00393746">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304800</wp:posOffset>
                </wp:positionV>
                <wp:extent cx="5715000" cy="12700"/>
                <wp:effectExtent l="0" t="0" r="0" b="0"/>
                <wp:wrapNone/>
                <wp:docPr id="1" name="直线 2"/>
                <wp:cNvGraphicFramePr/>
                <a:graphic xmlns:a="http://schemas.openxmlformats.org/drawingml/2006/main">
                  <a:graphicData uri="http://schemas.microsoft.com/office/word/2010/wordprocessingShape">
                    <wps:wsp>
                      <wps:cNvCnPr/>
                      <wps:spPr>
                        <a:xfrm flipV="1">
                          <a:off x="0" y="0"/>
                          <a:ext cx="5715000" cy="12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3A19B2B" id="直线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0,24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"/>
            </w:pict>
          </mc:Fallback>
        </mc:AlternateContent>
      </w:r>
    </w:p>
    <w:p w:rsidR="00FA1A9B" w:rsidRPr="00393746" w:rsidRDefault="003E3E0F">
      <w:pPr>
        <w:spacing w:line="560" w:lineRule="exact"/>
        <w:ind w:firstLineChars="62" w:firstLine="130"/>
        <w:rPr>
          <w:b/>
          <w:sz w:val="44"/>
          <w:szCs w:val="44"/>
        </w:rPr>
      </w:pPr>
      <w:r w:rsidRPr="0039374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358140</wp:posOffset>
                </wp:positionV>
                <wp:extent cx="5715000" cy="12700"/>
                <wp:effectExtent l="0" t="0" r="0" b="0"/>
                <wp:wrapNone/>
                <wp:docPr id="2" name="直线 3"/>
                <wp:cNvGraphicFramePr/>
                <a:graphic xmlns:a="http://schemas.openxmlformats.org/drawingml/2006/main">
                  <a:graphicData uri="http://schemas.microsoft.com/office/word/2010/wordprocessingShape">
                    <wps:wsp>
                      <wps:cNvCnPr/>
                      <wps:spPr>
                        <a:xfrm flipV="1">
                          <a:off x="0" y="0"/>
                          <a:ext cx="5715000" cy="12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0E259CC" id="直线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28.2pt" to="450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"/>
            </w:pict>
          </mc:Fallback>
        </mc:AlternateContent>
      </w:r>
      <w:r w:rsidRPr="00393746">
        <w:rPr>
          <w:rFonts w:hint="eastAsia"/>
          <w:sz w:val="32"/>
          <w:szCs w:val="32"/>
        </w:rPr>
        <w:t>常德市鼎城区农业局办公室</w:t>
      </w:r>
      <w:r w:rsidRPr="00393746">
        <w:rPr>
          <w:rFonts w:hint="eastAsia"/>
          <w:sz w:val="32"/>
          <w:szCs w:val="32"/>
        </w:rPr>
        <w:t xml:space="preserve">           201</w:t>
      </w:r>
      <w:r w:rsidRPr="00393746">
        <w:rPr>
          <w:rFonts w:hint="eastAsia"/>
          <w:sz w:val="32"/>
          <w:szCs w:val="32"/>
        </w:rPr>
        <w:t>7</w:t>
      </w:r>
      <w:r w:rsidRPr="00393746">
        <w:rPr>
          <w:rFonts w:hint="eastAsia"/>
          <w:sz w:val="32"/>
          <w:szCs w:val="32"/>
        </w:rPr>
        <w:t>年</w:t>
      </w:r>
      <w:r w:rsidRPr="00393746">
        <w:rPr>
          <w:rFonts w:hint="eastAsia"/>
          <w:sz w:val="32"/>
          <w:szCs w:val="32"/>
        </w:rPr>
        <w:t>3</w:t>
      </w:r>
      <w:r w:rsidRPr="00393746">
        <w:rPr>
          <w:rFonts w:hint="eastAsia"/>
          <w:sz w:val="32"/>
          <w:szCs w:val="32"/>
        </w:rPr>
        <w:t>月</w:t>
      </w:r>
      <w:r w:rsidRPr="00393746">
        <w:rPr>
          <w:rFonts w:hint="eastAsia"/>
          <w:sz w:val="32"/>
          <w:szCs w:val="32"/>
        </w:rPr>
        <w:t>20</w:t>
      </w:r>
      <w:r w:rsidRPr="00393746">
        <w:rPr>
          <w:rFonts w:hint="eastAsia"/>
          <w:sz w:val="32"/>
          <w:szCs w:val="32"/>
        </w:rPr>
        <w:t>日印发</w:t>
      </w:r>
    </w:p>
    <w:p w:rsidR="00FA1A9B" w:rsidRPr="00393746" w:rsidRDefault="003E3E0F">
      <w:pPr>
        <w:spacing w:line="720" w:lineRule="exact"/>
        <w:jc w:val="center"/>
        <w:rPr>
          <w:rFonts w:cstheme="majorEastAsia"/>
          <w:b/>
          <w:bCs/>
          <w:sz w:val="40"/>
          <w:szCs w:val="40"/>
        </w:rPr>
      </w:pPr>
      <w:r w:rsidRPr="00393746">
        <w:rPr>
          <w:rFonts w:cstheme="majorEastAsia" w:hint="eastAsia"/>
          <w:b/>
          <w:bCs/>
          <w:sz w:val="40"/>
          <w:szCs w:val="40"/>
        </w:rPr>
        <w:lastRenderedPageBreak/>
        <w:t>2017</w:t>
      </w:r>
      <w:r w:rsidRPr="00393746">
        <w:rPr>
          <w:rFonts w:cstheme="majorEastAsia" w:hint="eastAsia"/>
          <w:b/>
          <w:bCs/>
          <w:sz w:val="40"/>
          <w:szCs w:val="40"/>
        </w:rPr>
        <w:t>年</w:t>
      </w:r>
      <w:r w:rsidRPr="00393746">
        <w:rPr>
          <w:rFonts w:cstheme="majorEastAsia" w:hint="eastAsia"/>
          <w:b/>
          <w:bCs/>
          <w:sz w:val="40"/>
          <w:szCs w:val="40"/>
        </w:rPr>
        <w:t>鼎城区</w:t>
      </w:r>
      <w:r w:rsidRPr="00393746">
        <w:rPr>
          <w:rFonts w:cstheme="majorEastAsia" w:hint="eastAsia"/>
          <w:b/>
          <w:bCs/>
          <w:sz w:val="40"/>
          <w:szCs w:val="40"/>
        </w:rPr>
        <w:t>农产品质量安全</w:t>
      </w:r>
    </w:p>
    <w:p w:rsidR="00FA1A9B" w:rsidRPr="00393746" w:rsidRDefault="003E3E0F">
      <w:pPr>
        <w:spacing w:line="720" w:lineRule="exact"/>
        <w:jc w:val="center"/>
        <w:rPr>
          <w:rFonts w:cstheme="majorEastAsia"/>
          <w:b/>
          <w:bCs/>
          <w:sz w:val="40"/>
          <w:szCs w:val="40"/>
        </w:rPr>
      </w:pPr>
      <w:r w:rsidRPr="00393746">
        <w:rPr>
          <w:rFonts w:cstheme="majorEastAsia" w:hint="eastAsia"/>
          <w:b/>
          <w:bCs/>
          <w:sz w:val="40"/>
          <w:szCs w:val="40"/>
        </w:rPr>
        <w:t>培训工作计划</w:t>
      </w:r>
    </w:p>
    <w:p w:rsidR="00FA1A9B" w:rsidRPr="00393746" w:rsidRDefault="003E3E0F">
      <w:pPr>
        <w:pStyle w:val="3"/>
        <w:spacing w:beforeLines="50" w:before="156" w:line="500" w:lineRule="exact"/>
        <w:ind w:firstLineChars="200" w:firstLine="643"/>
        <w:jc w:val="left"/>
        <w:rPr>
          <w:rFonts w:eastAsiaTheme="minorEastAsia" w:cs="仿宋_GB2312"/>
          <w:b/>
          <w:bCs/>
          <w:color w:val="000000"/>
          <w:szCs w:val="32"/>
        </w:rPr>
      </w:pPr>
      <w:r w:rsidRPr="00393746">
        <w:rPr>
          <w:rFonts w:eastAsiaTheme="minorEastAsia" w:cs="仿宋_GB2312" w:hint="eastAsia"/>
          <w:b/>
          <w:bCs/>
          <w:color w:val="000000"/>
          <w:szCs w:val="32"/>
        </w:rPr>
        <w:t>一、目标任务</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2017</w:t>
      </w:r>
      <w:r w:rsidRPr="00393746">
        <w:rPr>
          <w:rFonts w:eastAsiaTheme="minorEastAsia" w:cs="仿宋_GB2312" w:hint="eastAsia"/>
          <w:color w:val="000000"/>
          <w:szCs w:val="32"/>
        </w:rPr>
        <w:t>年，</w:t>
      </w:r>
      <w:r w:rsidRPr="00393746">
        <w:rPr>
          <w:rFonts w:eastAsiaTheme="minorEastAsia" w:cs="仿宋_GB2312" w:hint="eastAsia"/>
          <w:color w:val="000000"/>
          <w:szCs w:val="32"/>
        </w:rPr>
        <w:t>区</w:t>
      </w:r>
      <w:r w:rsidRPr="00393746">
        <w:rPr>
          <w:rFonts w:eastAsiaTheme="minorEastAsia" w:cs="仿宋_GB2312" w:hint="eastAsia"/>
          <w:color w:val="000000"/>
          <w:szCs w:val="32"/>
        </w:rPr>
        <w:t>级开展</w:t>
      </w:r>
      <w:r w:rsidRPr="00393746">
        <w:rPr>
          <w:rFonts w:eastAsiaTheme="minorEastAsia" w:cs="仿宋_GB2312" w:hint="eastAsia"/>
          <w:color w:val="000000"/>
          <w:szCs w:val="32"/>
        </w:rPr>
        <w:t>乡镇（街道办、农林场）监管站</w:t>
      </w:r>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w:t>
      </w:r>
      <w:r w:rsidRPr="00393746">
        <w:rPr>
          <w:rFonts w:eastAsiaTheme="minorEastAsia" w:cs="仿宋_GB2312" w:hint="eastAsia"/>
          <w:color w:val="000000"/>
          <w:szCs w:val="32"/>
        </w:rPr>
        <w:t>、</w:t>
      </w:r>
      <w:r w:rsidRPr="00393746">
        <w:rPr>
          <w:rFonts w:eastAsiaTheme="minorEastAsia" w:cs="仿宋_GB2312" w:hint="eastAsia"/>
          <w:color w:val="000000"/>
          <w:szCs w:val="32"/>
        </w:rPr>
        <w:t>检测</w:t>
      </w:r>
      <w:r w:rsidRPr="00393746">
        <w:rPr>
          <w:rFonts w:eastAsiaTheme="minorEastAsia" w:cs="仿宋_GB2312" w:hint="eastAsia"/>
          <w:color w:val="000000"/>
          <w:szCs w:val="32"/>
        </w:rPr>
        <w:t>人员和重点监管对象等</w:t>
      </w:r>
      <w:r w:rsidRPr="00393746">
        <w:rPr>
          <w:rFonts w:eastAsiaTheme="minorEastAsia" w:cs="仿宋_GB2312" w:hint="eastAsia"/>
          <w:color w:val="000000"/>
          <w:szCs w:val="32"/>
        </w:rPr>
        <w:t>七</w:t>
      </w:r>
      <w:r w:rsidRPr="00393746">
        <w:rPr>
          <w:rFonts w:eastAsiaTheme="minorEastAsia" w:cs="仿宋_GB2312" w:hint="eastAsia"/>
          <w:color w:val="000000"/>
          <w:szCs w:val="32"/>
        </w:rPr>
        <w:t>类培训，共培训人员</w:t>
      </w:r>
      <w:r w:rsidRPr="00393746">
        <w:rPr>
          <w:rFonts w:eastAsiaTheme="minorEastAsia" w:cs="仿宋_GB2312" w:hint="eastAsia"/>
          <w:color w:val="000000"/>
          <w:szCs w:val="32"/>
        </w:rPr>
        <w:t>117</w:t>
      </w:r>
      <w:r w:rsidRPr="00393746">
        <w:rPr>
          <w:rFonts w:eastAsiaTheme="minorEastAsia" w:cs="仿宋_GB2312" w:hint="eastAsia"/>
          <w:color w:val="000000"/>
          <w:szCs w:val="32"/>
        </w:rPr>
        <w:t>人。</w:t>
      </w:r>
      <w:r w:rsidRPr="00393746">
        <w:rPr>
          <w:rFonts w:eastAsiaTheme="minorEastAsia" w:cs="仿宋_GB2312" w:hint="eastAsia"/>
          <w:color w:val="000000"/>
          <w:szCs w:val="32"/>
        </w:rPr>
        <w:t>乡镇（街道办、农林场）</w:t>
      </w:r>
      <w:r w:rsidRPr="00393746">
        <w:rPr>
          <w:rFonts w:eastAsiaTheme="minorEastAsia" w:cs="仿宋_GB2312" w:hint="eastAsia"/>
          <w:color w:val="000000"/>
          <w:szCs w:val="32"/>
        </w:rPr>
        <w:t>要根据工作需要，结合现实情况，采取多种方式，合理安排所属监管</w:t>
      </w:r>
      <w:r w:rsidRPr="00393746">
        <w:rPr>
          <w:rFonts w:eastAsiaTheme="minorEastAsia" w:cs="仿宋_GB2312" w:hint="eastAsia"/>
          <w:color w:val="000000"/>
          <w:szCs w:val="32"/>
        </w:rPr>
        <w:t>员（协管员）</w:t>
      </w:r>
      <w:r w:rsidRPr="00393746">
        <w:rPr>
          <w:rFonts w:eastAsiaTheme="minorEastAsia" w:cs="仿宋_GB2312" w:hint="eastAsia"/>
          <w:color w:val="000000"/>
          <w:szCs w:val="32"/>
        </w:rPr>
        <w:t>、检测人员和农产品生产经营者的培训，达到基本单位全覆盖的目标。通过培训，使我</w:t>
      </w:r>
      <w:r w:rsidRPr="00393746">
        <w:rPr>
          <w:rFonts w:eastAsiaTheme="minorEastAsia" w:cs="仿宋_GB2312" w:hint="eastAsia"/>
          <w:color w:val="000000"/>
          <w:szCs w:val="32"/>
        </w:rPr>
        <w:t>区</w:t>
      </w:r>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监管人员全面掌握农产品质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相关法律法规，明确监管责任和职责，提高监管能力；</w:t>
      </w:r>
      <w:r w:rsidRPr="00393746">
        <w:rPr>
          <w:rFonts w:eastAsiaTheme="minorEastAsia" w:cs="仿宋_GB2312" w:hint="eastAsia"/>
          <w:color w:val="000000"/>
          <w:szCs w:val="32"/>
        </w:rPr>
        <w:t>区</w:t>
      </w:r>
      <w:r w:rsidRPr="00393746">
        <w:rPr>
          <w:rFonts w:eastAsiaTheme="minorEastAsia" w:cs="仿宋_GB2312" w:hint="eastAsia"/>
          <w:color w:val="000000"/>
          <w:szCs w:val="32"/>
        </w:rPr>
        <w:t>级农产品质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检测机构管理人员了解资质认定和机构考核的基本要求和工作程序，</w:t>
      </w:r>
      <w:r w:rsidRPr="00393746">
        <w:rPr>
          <w:rFonts w:eastAsiaTheme="minorEastAsia" w:cs="仿宋_GB2312" w:hint="eastAsia"/>
          <w:color w:val="000000"/>
          <w:szCs w:val="32"/>
        </w:rPr>
        <w:t>乡镇</w:t>
      </w:r>
      <w:r w:rsidRPr="00393746">
        <w:rPr>
          <w:rFonts w:eastAsiaTheme="minorEastAsia" w:cs="仿宋_GB2312" w:hint="eastAsia"/>
          <w:color w:val="000000"/>
          <w:szCs w:val="32"/>
        </w:rPr>
        <w:t>检测技术人员熟练掌握检验检测技术标准、操作方法，常见仪器设备原理及操作技能、农药残留定量检测技术、兽药及瘦肉精检测技术等，经考核合格发证，持证上岗。</w:t>
      </w:r>
    </w:p>
    <w:p w:rsidR="00FA1A9B" w:rsidRPr="00393746" w:rsidRDefault="003E3E0F">
      <w:pPr>
        <w:pStyle w:val="3"/>
        <w:spacing w:beforeLines="50" w:before="156" w:line="500" w:lineRule="exact"/>
        <w:ind w:firstLineChars="250" w:firstLine="803"/>
        <w:jc w:val="left"/>
        <w:rPr>
          <w:rFonts w:eastAsiaTheme="minorEastAsia" w:cs="仿宋_GB2312"/>
          <w:b/>
          <w:bCs/>
          <w:color w:val="000000"/>
          <w:szCs w:val="32"/>
        </w:rPr>
      </w:pPr>
      <w:r w:rsidRPr="00393746">
        <w:rPr>
          <w:rFonts w:eastAsiaTheme="minorEastAsia" w:cs="仿宋_GB2312" w:hint="eastAsia"/>
          <w:b/>
          <w:bCs/>
          <w:color w:val="000000"/>
          <w:szCs w:val="32"/>
        </w:rPr>
        <w:t>二、培训安排</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 xml:space="preserve"> </w:t>
      </w:r>
      <w:r w:rsidRPr="00393746">
        <w:rPr>
          <w:rFonts w:eastAsiaTheme="minorEastAsia" w:cs="仿宋_GB2312" w:hint="eastAsia"/>
          <w:color w:val="000000"/>
          <w:szCs w:val="32"/>
        </w:rPr>
        <w:t>培训采取</w:t>
      </w:r>
      <w:r w:rsidRPr="00393746">
        <w:rPr>
          <w:rFonts w:eastAsiaTheme="minorEastAsia" w:cs="仿宋_GB2312" w:hint="eastAsia"/>
          <w:color w:val="000000"/>
          <w:szCs w:val="32"/>
        </w:rPr>
        <w:t>自主</w:t>
      </w:r>
      <w:r w:rsidRPr="00393746">
        <w:rPr>
          <w:rFonts w:eastAsiaTheme="minorEastAsia" w:cs="仿宋_GB2312" w:hint="eastAsia"/>
          <w:color w:val="000000"/>
          <w:szCs w:val="32"/>
        </w:rPr>
        <w:t>培训、</w:t>
      </w:r>
      <w:r w:rsidRPr="00393746">
        <w:rPr>
          <w:rFonts w:eastAsiaTheme="minorEastAsia" w:cs="仿宋_GB2312" w:hint="eastAsia"/>
          <w:color w:val="000000"/>
          <w:szCs w:val="32"/>
        </w:rPr>
        <w:t>参加上级培训、</w:t>
      </w:r>
      <w:r w:rsidRPr="00393746">
        <w:rPr>
          <w:rFonts w:eastAsiaTheme="minorEastAsia" w:cs="仿宋_GB2312" w:hint="eastAsia"/>
          <w:color w:val="000000"/>
          <w:szCs w:val="32"/>
        </w:rPr>
        <w:t>集中授课、跟班带教、参观实践等方式，分类别、有计划地开展培训，确保培训质量。</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bCs/>
          <w:color w:val="000000"/>
          <w:szCs w:val="32"/>
        </w:rPr>
        <w:t>1</w:t>
      </w:r>
      <w:r w:rsidRPr="00393746">
        <w:rPr>
          <w:rFonts w:eastAsiaTheme="minorEastAsia" w:cs="仿宋_GB2312" w:hint="eastAsia"/>
          <w:bCs/>
          <w:color w:val="000000"/>
          <w:szCs w:val="32"/>
        </w:rPr>
        <w:t>、</w:t>
      </w:r>
      <w:r w:rsidRPr="00393746">
        <w:rPr>
          <w:rFonts w:eastAsiaTheme="minorEastAsia" w:cs="仿宋_GB2312" w:hint="eastAsia"/>
          <w:bCs/>
          <w:color w:val="000000"/>
          <w:szCs w:val="32"/>
        </w:rPr>
        <w:t>乡（镇）级监管骨干</w:t>
      </w:r>
      <w:r w:rsidRPr="00393746">
        <w:rPr>
          <w:rFonts w:eastAsiaTheme="minorEastAsia" w:cs="仿宋_GB2312" w:hint="eastAsia"/>
          <w:bCs/>
          <w:color w:val="000000"/>
          <w:szCs w:val="32"/>
        </w:rPr>
        <w:t>培训：</w:t>
      </w:r>
      <w:r w:rsidRPr="00393746">
        <w:rPr>
          <w:rFonts w:eastAsiaTheme="minorEastAsia" w:cs="仿宋_GB2312" w:hint="eastAsia"/>
          <w:color w:val="000000"/>
          <w:szCs w:val="32"/>
        </w:rPr>
        <w:t>主要内容为国家农产品质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县</w:t>
      </w:r>
      <w:r w:rsidRPr="00393746">
        <w:rPr>
          <w:rFonts w:eastAsiaTheme="minorEastAsia" w:cs="仿宋_GB2312" w:hint="eastAsia"/>
          <w:color w:val="000000"/>
          <w:szCs w:val="32"/>
        </w:rPr>
        <w:t>创建</w:t>
      </w:r>
      <w:r w:rsidRPr="00393746">
        <w:rPr>
          <w:rFonts w:eastAsiaTheme="minorEastAsia" w:cs="仿宋_GB2312" w:hint="eastAsia"/>
          <w:color w:val="000000"/>
          <w:szCs w:val="32"/>
        </w:rPr>
        <w:t>工作要求</w:t>
      </w:r>
      <w:r w:rsidRPr="00393746">
        <w:rPr>
          <w:rFonts w:eastAsiaTheme="minorEastAsia" w:cs="仿宋_GB2312" w:hint="eastAsia"/>
          <w:color w:val="000000"/>
          <w:szCs w:val="32"/>
        </w:rPr>
        <w:t>；</w:t>
      </w:r>
      <w:r w:rsidRPr="00393746">
        <w:rPr>
          <w:rFonts w:eastAsiaTheme="minorEastAsia" w:cs="仿宋_GB2312" w:hint="eastAsia"/>
          <w:color w:val="000000"/>
          <w:szCs w:val="32"/>
        </w:rPr>
        <w:t>《食品安全法》、《农产品质量安全法》及相关法律法规知识</w:t>
      </w:r>
      <w:r w:rsidRPr="00393746">
        <w:rPr>
          <w:rFonts w:eastAsiaTheme="minorEastAsia" w:cs="仿宋_GB2312" w:hint="eastAsia"/>
          <w:color w:val="000000"/>
          <w:szCs w:val="32"/>
        </w:rPr>
        <w:t>；</w:t>
      </w:r>
      <w:r w:rsidRPr="00393746">
        <w:rPr>
          <w:rFonts w:eastAsiaTheme="minorEastAsia" w:cs="仿宋_GB2312" w:hint="eastAsia"/>
          <w:color w:val="000000"/>
          <w:szCs w:val="32"/>
        </w:rPr>
        <w:t>基层农产品质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监管制度及内容要求</w:t>
      </w:r>
      <w:r w:rsidRPr="00393746">
        <w:rPr>
          <w:rFonts w:eastAsiaTheme="minorEastAsia" w:cs="仿宋_GB2312" w:hint="eastAsia"/>
          <w:color w:val="000000"/>
          <w:szCs w:val="32"/>
        </w:rPr>
        <w:t>；</w:t>
      </w:r>
      <w:r w:rsidRPr="00393746">
        <w:rPr>
          <w:rFonts w:eastAsiaTheme="minorEastAsia" w:cs="仿宋_GB2312" w:hint="eastAsia"/>
          <w:color w:val="000000"/>
          <w:szCs w:val="32"/>
        </w:rPr>
        <w:t>农业标准化</w:t>
      </w:r>
      <w:r w:rsidRPr="00393746">
        <w:rPr>
          <w:rFonts w:eastAsiaTheme="minorEastAsia" w:cs="仿宋_GB2312" w:hint="eastAsia"/>
          <w:color w:val="000000"/>
          <w:szCs w:val="32"/>
        </w:rPr>
        <w:t>示范基地创建与验收评价；</w:t>
      </w:r>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监测</w:t>
      </w:r>
      <w:r w:rsidRPr="00393746">
        <w:rPr>
          <w:rFonts w:eastAsiaTheme="minorEastAsia" w:cs="仿宋_GB2312" w:hint="eastAsia"/>
          <w:color w:val="000000"/>
          <w:szCs w:val="32"/>
        </w:rPr>
        <w:t>；</w:t>
      </w:r>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监管属地责任与考核</w:t>
      </w:r>
      <w:r w:rsidRPr="00393746">
        <w:rPr>
          <w:rFonts w:eastAsiaTheme="minorEastAsia" w:cs="仿宋_GB2312" w:hint="eastAsia"/>
          <w:color w:val="000000"/>
          <w:szCs w:val="32"/>
        </w:rPr>
        <w:t>；农产品合格证管理试点工作</w:t>
      </w:r>
      <w:r w:rsidRPr="00393746">
        <w:rPr>
          <w:rFonts w:eastAsiaTheme="minorEastAsia" w:cs="仿宋_GB2312" w:hint="eastAsia"/>
          <w:color w:val="000000"/>
          <w:szCs w:val="32"/>
        </w:rPr>
        <w:t>等。</w:t>
      </w:r>
      <w:r w:rsidRPr="00393746">
        <w:rPr>
          <w:rFonts w:eastAsiaTheme="minorEastAsia" w:cs="仿宋_GB2312" w:hint="eastAsia"/>
          <w:color w:val="000000"/>
          <w:szCs w:val="32"/>
        </w:rPr>
        <w:t>区农业局举办，</w:t>
      </w:r>
      <w:proofErr w:type="gramStart"/>
      <w:r w:rsidRPr="00393746">
        <w:rPr>
          <w:rFonts w:eastAsiaTheme="minorEastAsia" w:cs="仿宋_GB2312" w:hint="eastAsia"/>
          <w:color w:val="000000"/>
          <w:szCs w:val="32"/>
        </w:rPr>
        <w:t>监管股组织</w:t>
      </w:r>
      <w:proofErr w:type="gramEnd"/>
      <w:r w:rsidRPr="00393746">
        <w:rPr>
          <w:rFonts w:eastAsiaTheme="minorEastAsia" w:cs="仿宋_GB2312" w:hint="eastAsia"/>
          <w:color w:val="000000"/>
          <w:szCs w:val="32"/>
        </w:rPr>
        <w:t>实施</w:t>
      </w:r>
      <w:r w:rsidRPr="00393746">
        <w:rPr>
          <w:rFonts w:eastAsiaTheme="minorEastAsia" w:cs="仿宋_GB2312" w:hint="eastAsia"/>
          <w:color w:val="000000"/>
          <w:szCs w:val="32"/>
        </w:rPr>
        <w:t>，采取集中授课、经验交流的方式，地点</w:t>
      </w:r>
      <w:r w:rsidRPr="00393746">
        <w:rPr>
          <w:rFonts w:eastAsiaTheme="minorEastAsia" w:cs="仿宋_GB2312" w:hint="eastAsia"/>
          <w:color w:val="000000"/>
          <w:szCs w:val="32"/>
        </w:rPr>
        <w:t>在区农业局</w:t>
      </w:r>
      <w:r w:rsidRPr="00393746">
        <w:rPr>
          <w:rFonts w:eastAsiaTheme="minorEastAsia" w:cs="仿宋_GB2312" w:hint="eastAsia"/>
          <w:color w:val="000000"/>
          <w:szCs w:val="32"/>
        </w:rPr>
        <w:t>，</w:t>
      </w:r>
      <w:r w:rsidRPr="00393746">
        <w:rPr>
          <w:rFonts w:eastAsiaTheme="minorEastAsia" w:cs="仿宋_GB2312" w:hint="eastAsia"/>
          <w:color w:val="000000"/>
          <w:szCs w:val="32"/>
        </w:rPr>
        <w:t>培训</w:t>
      </w:r>
      <w:r w:rsidRPr="00393746">
        <w:rPr>
          <w:rFonts w:eastAsiaTheme="minorEastAsia" w:cs="仿宋_GB2312" w:hint="eastAsia"/>
          <w:color w:val="000000"/>
          <w:szCs w:val="32"/>
        </w:rPr>
        <w:t>1</w:t>
      </w:r>
      <w:r w:rsidRPr="00393746">
        <w:rPr>
          <w:rFonts w:eastAsiaTheme="minorEastAsia" w:cs="仿宋_GB2312" w:hint="eastAsia"/>
          <w:color w:val="000000"/>
          <w:szCs w:val="32"/>
        </w:rPr>
        <w:t>天，共培训</w:t>
      </w:r>
      <w:r w:rsidRPr="00393746">
        <w:rPr>
          <w:rFonts w:eastAsiaTheme="minorEastAsia" w:cs="仿宋_GB2312" w:hint="eastAsia"/>
          <w:color w:val="000000"/>
          <w:szCs w:val="32"/>
        </w:rPr>
        <w:t>乡镇（街</w:t>
      </w:r>
      <w:r w:rsidRPr="00393746">
        <w:rPr>
          <w:rFonts w:eastAsiaTheme="minorEastAsia" w:cs="仿宋_GB2312" w:hint="eastAsia"/>
          <w:color w:val="000000"/>
          <w:szCs w:val="32"/>
        </w:rPr>
        <w:lastRenderedPageBreak/>
        <w:t>道办、农林场）</w:t>
      </w:r>
      <w:r w:rsidRPr="00393746">
        <w:rPr>
          <w:rFonts w:eastAsiaTheme="minorEastAsia" w:cs="仿宋_GB2312" w:hint="eastAsia"/>
          <w:color w:val="000000"/>
          <w:szCs w:val="32"/>
        </w:rPr>
        <w:t>监管骨干</w:t>
      </w:r>
      <w:r w:rsidRPr="00393746">
        <w:rPr>
          <w:rFonts w:eastAsiaTheme="minorEastAsia" w:cs="仿宋_GB2312" w:hint="eastAsia"/>
          <w:color w:val="000000"/>
          <w:szCs w:val="32"/>
        </w:rPr>
        <w:t>、局属相关单位</w:t>
      </w:r>
      <w:r w:rsidRPr="00393746">
        <w:rPr>
          <w:rFonts w:eastAsiaTheme="minorEastAsia" w:cs="仿宋_GB2312" w:hint="eastAsia"/>
          <w:color w:val="000000"/>
          <w:szCs w:val="32"/>
        </w:rPr>
        <w:t>35</w:t>
      </w:r>
      <w:r w:rsidRPr="00393746">
        <w:rPr>
          <w:rFonts w:eastAsiaTheme="minorEastAsia" w:cs="仿宋_GB2312" w:hint="eastAsia"/>
          <w:color w:val="000000"/>
          <w:szCs w:val="32"/>
        </w:rPr>
        <w:t>人</w:t>
      </w:r>
      <w:r w:rsidRPr="00393746">
        <w:rPr>
          <w:rFonts w:eastAsiaTheme="minorEastAsia" w:cs="仿宋_GB2312" w:hint="eastAsia"/>
          <w:color w:val="000000"/>
          <w:szCs w:val="32"/>
        </w:rPr>
        <w:t>，</w:t>
      </w:r>
      <w:r w:rsidRPr="00393746">
        <w:rPr>
          <w:rFonts w:eastAsiaTheme="minorEastAsia" w:cs="仿宋_GB2312" w:hint="eastAsia"/>
          <w:color w:val="000000"/>
          <w:szCs w:val="32"/>
        </w:rPr>
        <w:t>时间安排在</w:t>
      </w:r>
      <w:r w:rsidRPr="00393746">
        <w:rPr>
          <w:rFonts w:eastAsiaTheme="minorEastAsia" w:cs="仿宋_GB2312" w:hint="eastAsia"/>
          <w:color w:val="000000"/>
          <w:szCs w:val="32"/>
        </w:rPr>
        <w:t>3</w:t>
      </w:r>
      <w:r w:rsidRPr="00393746">
        <w:rPr>
          <w:rFonts w:eastAsiaTheme="minorEastAsia" w:cs="仿宋_GB2312" w:hint="eastAsia"/>
          <w:color w:val="000000"/>
          <w:szCs w:val="32"/>
        </w:rPr>
        <w:t>月</w:t>
      </w:r>
      <w:r w:rsidRPr="00393746">
        <w:rPr>
          <w:rFonts w:eastAsiaTheme="minorEastAsia" w:cs="仿宋_GB2312" w:hint="eastAsia"/>
          <w:color w:val="000000"/>
          <w:szCs w:val="32"/>
        </w:rPr>
        <w:t>下旬</w:t>
      </w:r>
      <w:r w:rsidRPr="00393746">
        <w:rPr>
          <w:rFonts w:eastAsiaTheme="minorEastAsia" w:cs="仿宋_GB2312" w:hint="eastAsia"/>
          <w:color w:val="000000"/>
          <w:szCs w:val="32"/>
        </w:rPr>
        <w:t>。</w:t>
      </w:r>
    </w:p>
    <w:p w:rsidR="00FA1A9B" w:rsidRPr="00393746" w:rsidRDefault="003E3E0F">
      <w:pPr>
        <w:pStyle w:val="3"/>
        <w:spacing w:beforeLines="50" w:before="156" w:line="500" w:lineRule="exact"/>
        <w:ind w:firstLineChars="200" w:firstLine="640"/>
        <w:jc w:val="left"/>
        <w:rPr>
          <w:rFonts w:eastAsiaTheme="minorEastAsia" w:cs="仿宋_GB2312"/>
          <w:b/>
          <w:color w:val="000000"/>
          <w:szCs w:val="32"/>
        </w:rPr>
      </w:pPr>
      <w:r w:rsidRPr="00393746">
        <w:rPr>
          <w:rFonts w:eastAsiaTheme="minorEastAsia" w:cs="仿宋_GB2312" w:hint="eastAsia"/>
          <w:bCs/>
          <w:color w:val="000000"/>
          <w:szCs w:val="32"/>
        </w:rPr>
        <w:t>2</w:t>
      </w:r>
      <w:r w:rsidRPr="00393746">
        <w:rPr>
          <w:rFonts w:eastAsiaTheme="minorEastAsia" w:cs="仿宋_GB2312" w:hint="eastAsia"/>
          <w:bCs/>
          <w:color w:val="000000"/>
          <w:szCs w:val="32"/>
        </w:rPr>
        <w:t>、</w:t>
      </w:r>
      <w:r w:rsidRPr="00393746">
        <w:rPr>
          <w:rFonts w:eastAsiaTheme="minorEastAsia" w:cs="仿宋_GB2312" w:hint="eastAsia"/>
          <w:bCs/>
          <w:color w:val="000000"/>
          <w:szCs w:val="32"/>
        </w:rPr>
        <w:t>重点监管对象</w:t>
      </w:r>
      <w:r w:rsidRPr="00393746">
        <w:rPr>
          <w:rFonts w:eastAsiaTheme="minorEastAsia" w:cs="仿宋_GB2312" w:hint="eastAsia"/>
          <w:bCs/>
          <w:color w:val="000000"/>
          <w:szCs w:val="32"/>
        </w:rPr>
        <w:t>培训：</w:t>
      </w:r>
      <w:r w:rsidRPr="00393746">
        <w:rPr>
          <w:rFonts w:eastAsiaTheme="minorEastAsia" w:cs="仿宋_GB2312" w:hint="eastAsia"/>
          <w:color w:val="000000"/>
          <w:szCs w:val="32"/>
        </w:rPr>
        <w:t>主要内容为《食品安全法》、《农产品质量安全法》</w:t>
      </w:r>
      <w:r w:rsidRPr="00393746">
        <w:rPr>
          <w:rFonts w:eastAsiaTheme="minorEastAsia" w:cs="仿宋_GB2312" w:hint="eastAsia"/>
          <w:color w:val="000000"/>
          <w:szCs w:val="32"/>
        </w:rPr>
        <w:t>、《农药管理条例》</w:t>
      </w:r>
      <w:r w:rsidRPr="00393746">
        <w:rPr>
          <w:rFonts w:eastAsiaTheme="minorEastAsia" w:cs="仿宋_GB2312" w:hint="eastAsia"/>
          <w:color w:val="000000"/>
          <w:szCs w:val="32"/>
        </w:rPr>
        <w:t>及相关法律法规知识等内容。</w:t>
      </w:r>
      <w:r w:rsidRPr="00393746">
        <w:rPr>
          <w:rFonts w:eastAsiaTheme="minorEastAsia" w:cs="仿宋_GB2312" w:hint="eastAsia"/>
          <w:color w:val="000000"/>
          <w:szCs w:val="32"/>
        </w:rPr>
        <w:t>区农业局举办，</w:t>
      </w:r>
      <w:proofErr w:type="gramStart"/>
      <w:r w:rsidRPr="00393746">
        <w:rPr>
          <w:rFonts w:eastAsiaTheme="minorEastAsia" w:cs="仿宋_GB2312" w:hint="eastAsia"/>
          <w:color w:val="000000"/>
          <w:szCs w:val="32"/>
        </w:rPr>
        <w:t>监管股组织</w:t>
      </w:r>
      <w:proofErr w:type="gramEnd"/>
      <w:r w:rsidRPr="00393746">
        <w:rPr>
          <w:rFonts w:eastAsiaTheme="minorEastAsia" w:cs="仿宋_GB2312" w:hint="eastAsia"/>
          <w:color w:val="000000"/>
          <w:szCs w:val="32"/>
        </w:rPr>
        <w:t>实施</w:t>
      </w:r>
      <w:r w:rsidRPr="00393746">
        <w:rPr>
          <w:rFonts w:eastAsiaTheme="minorEastAsia" w:cs="仿宋_GB2312" w:hint="eastAsia"/>
          <w:color w:val="000000"/>
          <w:szCs w:val="32"/>
        </w:rPr>
        <w:t>，采取集中授课、经验交流的方式，地点</w:t>
      </w:r>
      <w:r w:rsidRPr="00393746">
        <w:rPr>
          <w:rFonts w:eastAsiaTheme="minorEastAsia" w:cs="仿宋_GB2312" w:hint="eastAsia"/>
          <w:color w:val="000000"/>
          <w:szCs w:val="32"/>
        </w:rPr>
        <w:t>另行通知</w:t>
      </w:r>
      <w:r w:rsidRPr="00393746">
        <w:rPr>
          <w:rFonts w:eastAsiaTheme="minorEastAsia" w:cs="仿宋_GB2312" w:hint="eastAsia"/>
          <w:color w:val="000000"/>
          <w:szCs w:val="32"/>
        </w:rPr>
        <w:t>，</w:t>
      </w:r>
      <w:r w:rsidRPr="00393746">
        <w:rPr>
          <w:rFonts w:eastAsiaTheme="minorEastAsia" w:cs="仿宋_GB2312" w:hint="eastAsia"/>
          <w:color w:val="000000"/>
          <w:szCs w:val="32"/>
        </w:rPr>
        <w:t>培训</w:t>
      </w:r>
      <w:r w:rsidRPr="00393746">
        <w:rPr>
          <w:rFonts w:eastAsiaTheme="minorEastAsia" w:cs="仿宋_GB2312" w:hint="eastAsia"/>
          <w:color w:val="000000"/>
          <w:szCs w:val="32"/>
        </w:rPr>
        <w:t>1</w:t>
      </w:r>
      <w:r w:rsidRPr="00393746">
        <w:rPr>
          <w:rFonts w:eastAsiaTheme="minorEastAsia" w:cs="仿宋_GB2312" w:hint="eastAsia"/>
          <w:color w:val="000000"/>
          <w:szCs w:val="32"/>
        </w:rPr>
        <w:t>天，共培训</w:t>
      </w:r>
      <w:r w:rsidRPr="00393746">
        <w:rPr>
          <w:rFonts w:eastAsiaTheme="minorEastAsia" w:cs="仿宋_GB2312" w:hint="eastAsia"/>
          <w:color w:val="000000"/>
          <w:szCs w:val="32"/>
        </w:rPr>
        <w:t>重点监管对象</w:t>
      </w:r>
      <w:r w:rsidRPr="00393746">
        <w:rPr>
          <w:rFonts w:eastAsiaTheme="minorEastAsia" w:cs="仿宋_GB2312" w:hint="eastAsia"/>
          <w:color w:val="000000"/>
          <w:szCs w:val="32"/>
        </w:rPr>
        <w:t>100</w:t>
      </w:r>
      <w:r w:rsidRPr="00393746">
        <w:rPr>
          <w:rFonts w:eastAsiaTheme="minorEastAsia" w:cs="仿宋_GB2312" w:hint="eastAsia"/>
          <w:color w:val="000000"/>
          <w:szCs w:val="32"/>
        </w:rPr>
        <w:t>人</w:t>
      </w:r>
      <w:r w:rsidRPr="00393746">
        <w:rPr>
          <w:rFonts w:eastAsiaTheme="minorEastAsia" w:cs="仿宋_GB2312" w:hint="eastAsia"/>
          <w:color w:val="000000"/>
          <w:szCs w:val="32"/>
        </w:rPr>
        <w:t>，</w:t>
      </w:r>
      <w:r w:rsidRPr="00393746">
        <w:rPr>
          <w:rFonts w:eastAsiaTheme="minorEastAsia" w:cs="仿宋_GB2312" w:hint="eastAsia"/>
          <w:color w:val="000000"/>
          <w:szCs w:val="32"/>
        </w:rPr>
        <w:t>时间安排在</w:t>
      </w:r>
      <w:r w:rsidRPr="00393746">
        <w:rPr>
          <w:rFonts w:eastAsiaTheme="minorEastAsia" w:cs="仿宋_GB2312" w:hint="eastAsia"/>
          <w:color w:val="000000"/>
          <w:szCs w:val="32"/>
        </w:rPr>
        <w:t>4</w:t>
      </w:r>
      <w:r w:rsidRPr="00393746">
        <w:rPr>
          <w:rFonts w:eastAsiaTheme="minorEastAsia" w:cs="仿宋_GB2312" w:hint="eastAsia"/>
          <w:color w:val="000000"/>
          <w:szCs w:val="32"/>
        </w:rPr>
        <w:t>月</w:t>
      </w:r>
      <w:r w:rsidRPr="00393746">
        <w:rPr>
          <w:rFonts w:eastAsiaTheme="minorEastAsia" w:cs="仿宋_GB2312" w:hint="eastAsia"/>
          <w:color w:val="000000"/>
          <w:szCs w:val="32"/>
        </w:rPr>
        <w:t>中旬。</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bCs/>
          <w:color w:val="000000"/>
          <w:szCs w:val="32"/>
        </w:rPr>
        <w:t>3</w:t>
      </w:r>
      <w:r w:rsidRPr="00393746">
        <w:rPr>
          <w:rFonts w:eastAsiaTheme="minorEastAsia" w:cs="仿宋_GB2312" w:hint="eastAsia"/>
          <w:bCs/>
          <w:color w:val="000000"/>
          <w:szCs w:val="32"/>
        </w:rPr>
        <w:t>、</w:t>
      </w:r>
      <w:r w:rsidRPr="00393746">
        <w:rPr>
          <w:rFonts w:eastAsiaTheme="minorEastAsia" w:cs="仿宋_GB2312" w:hint="eastAsia"/>
          <w:bCs/>
          <w:color w:val="000000"/>
          <w:szCs w:val="32"/>
        </w:rPr>
        <w:t>检</w:t>
      </w:r>
      <w:r w:rsidRPr="00393746">
        <w:rPr>
          <w:rFonts w:eastAsiaTheme="minorEastAsia" w:cs="仿宋_GB2312" w:hint="eastAsia"/>
          <w:bCs/>
          <w:color w:val="000000"/>
          <w:szCs w:val="32"/>
        </w:rPr>
        <w:t>测技术</w:t>
      </w:r>
      <w:r w:rsidRPr="00393746">
        <w:rPr>
          <w:rFonts w:eastAsiaTheme="minorEastAsia" w:cs="仿宋_GB2312" w:hint="eastAsia"/>
          <w:bCs/>
          <w:color w:val="000000"/>
          <w:szCs w:val="32"/>
        </w:rPr>
        <w:t>人员</w:t>
      </w:r>
      <w:r w:rsidRPr="00393746">
        <w:rPr>
          <w:rFonts w:eastAsiaTheme="minorEastAsia" w:cs="仿宋_GB2312" w:hint="eastAsia"/>
          <w:bCs/>
          <w:color w:val="000000"/>
          <w:szCs w:val="32"/>
        </w:rPr>
        <w:t>培训：</w:t>
      </w:r>
      <w:r w:rsidRPr="00393746">
        <w:rPr>
          <w:rFonts w:eastAsiaTheme="minorEastAsia" w:cs="仿宋_GB2312" w:hint="eastAsia"/>
          <w:color w:val="000000"/>
          <w:szCs w:val="32"/>
        </w:rPr>
        <w:t>主要内容为农产品质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法律法规知识、农产品质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监测基本知识、快速检测和常规检测方法等。</w:t>
      </w:r>
      <w:r w:rsidRPr="00393746">
        <w:rPr>
          <w:rFonts w:eastAsiaTheme="minorEastAsia" w:cs="仿宋_GB2312" w:hint="eastAsia"/>
          <w:color w:val="000000"/>
          <w:szCs w:val="32"/>
        </w:rPr>
        <w:t>由区农业局举</w:t>
      </w:r>
      <w:r w:rsidRPr="00393746">
        <w:rPr>
          <w:rFonts w:eastAsiaTheme="minorEastAsia" w:cs="仿宋_GB2312" w:hint="eastAsia"/>
          <w:color w:val="000000"/>
          <w:szCs w:val="32"/>
        </w:rPr>
        <w:t>办</w:t>
      </w:r>
      <w:r w:rsidRPr="00393746">
        <w:rPr>
          <w:rFonts w:eastAsiaTheme="minorEastAsia" w:cs="仿宋_GB2312" w:hint="eastAsia"/>
          <w:color w:val="000000"/>
          <w:szCs w:val="32"/>
        </w:rPr>
        <w:t>，区农产品质量检验检测中心组织实施</w:t>
      </w:r>
      <w:r w:rsidRPr="00393746">
        <w:rPr>
          <w:rFonts w:eastAsiaTheme="minorEastAsia" w:cs="仿宋_GB2312" w:hint="eastAsia"/>
          <w:color w:val="000000"/>
          <w:szCs w:val="32"/>
        </w:rPr>
        <w:t>，采取集中授课、跟班带教、操作考核相结合方式，地点</w:t>
      </w:r>
      <w:r w:rsidRPr="00393746">
        <w:rPr>
          <w:rFonts w:eastAsiaTheme="minorEastAsia" w:cs="仿宋_GB2312" w:hint="eastAsia"/>
          <w:color w:val="000000"/>
          <w:szCs w:val="32"/>
        </w:rPr>
        <w:t>在区农业局</w:t>
      </w:r>
      <w:r w:rsidRPr="00393746">
        <w:rPr>
          <w:rFonts w:eastAsiaTheme="minorEastAsia" w:cs="仿宋_GB2312" w:hint="eastAsia"/>
          <w:color w:val="000000"/>
          <w:szCs w:val="32"/>
        </w:rPr>
        <w:t>，</w:t>
      </w:r>
      <w:r w:rsidRPr="00393746">
        <w:rPr>
          <w:rFonts w:eastAsiaTheme="minorEastAsia" w:cs="仿宋_GB2312" w:hint="eastAsia"/>
          <w:color w:val="000000"/>
          <w:szCs w:val="32"/>
        </w:rPr>
        <w:t>培训</w:t>
      </w:r>
      <w:r w:rsidRPr="00393746">
        <w:rPr>
          <w:rFonts w:eastAsiaTheme="minorEastAsia" w:cs="仿宋_GB2312" w:hint="eastAsia"/>
          <w:color w:val="000000"/>
          <w:szCs w:val="32"/>
        </w:rPr>
        <w:t>2</w:t>
      </w:r>
      <w:r w:rsidRPr="00393746">
        <w:rPr>
          <w:rFonts w:eastAsiaTheme="minorEastAsia" w:cs="仿宋_GB2312" w:hint="eastAsia"/>
          <w:color w:val="000000"/>
          <w:szCs w:val="32"/>
        </w:rPr>
        <w:t>天，共培训</w:t>
      </w:r>
      <w:r w:rsidRPr="00393746">
        <w:rPr>
          <w:rFonts w:eastAsiaTheme="minorEastAsia" w:cs="仿宋_GB2312" w:hint="eastAsia"/>
          <w:color w:val="000000"/>
          <w:szCs w:val="32"/>
        </w:rPr>
        <w:t>区乡检</w:t>
      </w:r>
      <w:r w:rsidRPr="00393746">
        <w:rPr>
          <w:rFonts w:eastAsiaTheme="minorEastAsia" w:cs="仿宋_GB2312" w:hint="eastAsia"/>
          <w:color w:val="000000"/>
          <w:szCs w:val="32"/>
        </w:rPr>
        <w:t>测技术人员</w:t>
      </w:r>
      <w:r w:rsidRPr="00393746">
        <w:rPr>
          <w:rFonts w:eastAsiaTheme="minorEastAsia" w:cs="仿宋_GB2312" w:hint="eastAsia"/>
          <w:color w:val="000000"/>
          <w:szCs w:val="32"/>
        </w:rPr>
        <w:t>50</w:t>
      </w:r>
      <w:r w:rsidRPr="00393746">
        <w:rPr>
          <w:rFonts w:eastAsiaTheme="minorEastAsia" w:cs="仿宋_GB2312" w:hint="eastAsia"/>
          <w:color w:val="000000"/>
          <w:szCs w:val="32"/>
        </w:rPr>
        <w:t>人</w:t>
      </w:r>
      <w:r w:rsidRPr="00393746">
        <w:rPr>
          <w:rFonts w:eastAsiaTheme="minorEastAsia" w:cs="仿宋_GB2312" w:hint="eastAsia"/>
          <w:color w:val="000000"/>
          <w:szCs w:val="32"/>
        </w:rPr>
        <w:t>，</w:t>
      </w:r>
      <w:r w:rsidRPr="00393746">
        <w:rPr>
          <w:rFonts w:eastAsiaTheme="minorEastAsia" w:cs="仿宋_GB2312" w:hint="eastAsia"/>
          <w:color w:val="000000"/>
          <w:szCs w:val="32"/>
        </w:rPr>
        <w:t>时间安排在</w:t>
      </w:r>
      <w:r w:rsidRPr="00393746">
        <w:rPr>
          <w:rFonts w:eastAsiaTheme="minorEastAsia" w:cs="仿宋_GB2312" w:hint="eastAsia"/>
          <w:color w:val="000000"/>
          <w:szCs w:val="32"/>
        </w:rPr>
        <w:t>4</w:t>
      </w:r>
      <w:r w:rsidRPr="00393746">
        <w:rPr>
          <w:rFonts w:eastAsiaTheme="minorEastAsia" w:cs="仿宋_GB2312" w:hint="eastAsia"/>
          <w:color w:val="000000"/>
          <w:szCs w:val="32"/>
        </w:rPr>
        <w:t>月</w:t>
      </w:r>
      <w:r w:rsidRPr="00393746">
        <w:rPr>
          <w:rFonts w:eastAsiaTheme="minorEastAsia" w:cs="仿宋_GB2312" w:hint="eastAsia"/>
          <w:color w:val="000000"/>
          <w:szCs w:val="32"/>
        </w:rPr>
        <w:t>下旬。</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bCs/>
          <w:color w:val="000000"/>
          <w:szCs w:val="32"/>
        </w:rPr>
        <w:t>4</w:t>
      </w:r>
      <w:r w:rsidRPr="00393746">
        <w:rPr>
          <w:rFonts w:eastAsiaTheme="minorEastAsia" w:cs="仿宋_GB2312" w:hint="eastAsia"/>
          <w:bCs/>
          <w:color w:val="000000"/>
          <w:szCs w:val="32"/>
        </w:rPr>
        <w:t>、</w:t>
      </w:r>
      <w:r w:rsidRPr="00393746">
        <w:rPr>
          <w:rFonts w:eastAsiaTheme="minorEastAsia" w:cs="仿宋_GB2312" w:hint="eastAsia"/>
          <w:bCs/>
          <w:color w:val="000000"/>
          <w:szCs w:val="32"/>
        </w:rPr>
        <w:t>区农产品质</w:t>
      </w:r>
      <w:proofErr w:type="gramStart"/>
      <w:r w:rsidRPr="00393746">
        <w:rPr>
          <w:rFonts w:eastAsiaTheme="minorEastAsia" w:cs="仿宋_GB2312" w:hint="eastAsia"/>
          <w:bCs/>
          <w:color w:val="000000"/>
          <w:szCs w:val="32"/>
        </w:rPr>
        <w:t>量安全</w:t>
      </w:r>
      <w:proofErr w:type="gramEnd"/>
      <w:r w:rsidRPr="00393746">
        <w:rPr>
          <w:rFonts w:eastAsiaTheme="minorEastAsia" w:cs="仿宋_GB2312" w:hint="eastAsia"/>
          <w:bCs/>
          <w:color w:val="000000"/>
          <w:szCs w:val="32"/>
        </w:rPr>
        <w:t>检验检测中心</w:t>
      </w:r>
      <w:r w:rsidRPr="00393746">
        <w:rPr>
          <w:rFonts w:eastAsiaTheme="minorEastAsia" w:cs="仿宋_GB2312" w:hint="eastAsia"/>
          <w:bCs/>
          <w:color w:val="000000"/>
          <w:szCs w:val="32"/>
        </w:rPr>
        <w:t>“双认证”专项培训：</w:t>
      </w:r>
      <w:r w:rsidRPr="00393746">
        <w:rPr>
          <w:rFonts w:eastAsiaTheme="minorEastAsia" w:cs="仿宋_GB2312" w:hint="eastAsia"/>
          <w:color w:val="000000"/>
          <w:szCs w:val="32"/>
        </w:rPr>
        <w:t>主要内容为农产品质检机构资质认证和机构考核的基本知识和要求等。</w:t>
      </w:r>
      <w:r w:rsidRPr="00393746">
        <w:rPr>
          <w:rFonts w:eastAsiaTheme="minorEastAsia" w:cs="仿宋_GB2312" w:hint="eastAsia"/>
          <w:color w:val="000000"/>
          <w:szCs w:val="32"/>
        </w:rPr>
        <w:t>参加湖南省农业委员会质监处举办的培训</w:t>
      </w:r>
      <w:r w:rsidRPr="00393746">
        <w:rPr>
          <w:rFonts w:eastAsiaTheme="minorEastAsia" w:cs="仿宋_GB2312" w:hint="eastAsia"/>
          <w:color w:val="000000"/>
          <w:szCs w:val="32"/>
        </w:rPr>
        <w:t>，采取集中授课、问题答疑的方式，地点在长沙市，</w:t>
      </w:r>
      <w:r w:rsidRPr="00393746">
        <w:rPr>
          <w:rFonts w:eastAsiaTheme="minorEastAsia" w:cs="仿宋_GB2312" w:hint="eastAsia"/>
          <w:color w:val="000000"/>
          <w:szCs w:val="32"/>
        </w:rPr>
        <w:t>培训</w:t>
      </w:r>
      <w:r w:rsidRPr="00393746">
        <w:rPr>
          <w:rFonts w:eastAsiaTheme="minorEastAsia" w:cs="仿宋_GB2312" w:hint="eastAsia"/>
          <w:color w:val="000000"/>
          <w:szCs w:val="32"/>
        </w:rPr>
        <w:t>2</w:t>
      </w:r>
      <w:r w:rsidRPr="00393746">
        <w:rPr>
          <w:rFonts w:eastAsiaTheme="minorEastAsia" w:cs="仿宋_GB2312" w:hint="eastAsia"/>
          <w:color w:val="000000"/>
          <w:szCs w:val="32"/>
        </w:rPr>
        <w:t>天，培训</w:t>
      </w:r>
      <w:r w:rsidRPr="00393746">
        <w:rPr>
          <w:rFonts w:eastAsiaTheme="minorEastAsia" w:cs="仿宋_GB2312" w:hint="eastAsia"/>
          <w:color w:val="000000"/>
          <w:szCs w:val="32"/>
        </w:rPr>
        <w:t>区</w:t>
      </w:r>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检验检测中心</w:t>
      </w:r>
      <w:r w:rsidRPr="00393746">
        <w:rPr>
          <w:rFonts w:eastAsiaTheme="minorEastAsia" w:cs="仿宋_GB2312" w:hint="eastAsia"/>
          <w:color w:val="000000"/>
          <w:szCs w:val="32"/>
        </w:rPr>
        <w:t>技术负责人、质量负责人</w:t>
      </w:r>
      <w:r w:rsidRPr="00393746">
        <w:rPr>
          <w:rFonts w:eastAsiaTheme="minorEastAsia" w:cs="仿宋_GB2312" w:hint="eastAsia"/>
          <w:color w:val="000000"/>
          <w:szCs w:val="32"/>
        </w:rPr>
        <w:t>各</w:t>
      </w:r>
      <w:r w:rsidRPr="00393746">
        <w:rPr>
          <w:rFonts w:eastAsiaTheme="minorEastAsia" w:cs="仿宋_GB2312" w:hint="eastAsia"/>
          <w:color w:val="000000"/>
          <w:szCs w:val="32"/>
        </w:rPr>
        <w:t>1</w:t>
      </w:r>
      <w:r w:rsidRPr="00393746">
        <w:rPr>
          <w:rFonts w:eastAsiaTheme="minorEastAsia" w:cs="仿宋_GB2312" w:hint="eastAsia"/>
          <w:color w:val="000000"/>
          <w:szCs w:val="32"/>
        </w:rPr>
        <w:t>人</w:t>
      </w:r>
      <w:r w:rsidRPr="00393746">
        <w:rPr>
          <w:rFonts w:eastAsiaTheme="minorEastAsia" w:cs="仿宋_GB2312" w:hint="eastAsia"/>
          <w:color w:val="000000"/>
          <w:szCs w:val="32"/>
        </w:rPr>
        <w:t>，</w:t>
      </w:r>
      <w:r w:rsidRPr="00393746">
        <w:rPr>
          <w:rFonts w:eastAsiaTheme="minorEastAsia" w:cs="仿宋_GB2312" w:hint="eastAsia"/>
          <w:color w:val="000000"/>
          <w:szCs w:val="32"/>
        </w:rPr>
        <w:t>时间安排在</w:t>
      </w:r>
      <w:r w:rsidRPr="00393746">
        <w:rPr>
          <w:rFonts w:eastAsiaTheme="minorEastAsia" w:cs="仿宋_GB2312" w:hint="eastAsia"/>
          <w:color w:val="000000"/>
          <w:szCs w:val="32"/>
        </w:rPr>
        <w:t>4</w:t>
      </w:r>
      <w:r w:rsidRPr="00393746">
        <w:rPr>
          <w:rFonts w:eastAsiaTheme="minorEastAsia" w:cs="仿宋_GB2312" w:hint="eastAsia"/>
          <w:color w:val="000000"/>
          <w:szCs w:val="32"/>
        </w:rPr>
        <w:t>月</w:t>
      </w:r>
      <w:r w:rsidRPr="00393746">
        <w:rPr>
          <w:rFonts w:eastAsiaTheme="minorEastAsia" w:cs="仿宋_GB2312" w:hint="eastAsia"/>
          <w:color w:val="000000"/>
          <w:szCs w:val="32"/>
        </w:rPr>
        <w:t>下旬</w:t>
      </w:r>
      <w:r w:rsidRPr="00393746">
        <w:rPr>
          <w:rFonts w:eastAsiaTheme="minorEastAsia" w:cs="仿宋_GB2312" w:hint="eastAsia"/>
          <w:color w:val="000000"/>
          <w:szCs w:val="32"/>
        </w:rPr>
        <w:t>。</w:t>
      </w:r>
    </w:p>
    <w:p w:rsidR="00FA1A9B" w:rsidRPr="00393746" w:rsidRDefault="003E3E0F">
      <w:pPr>
        <w:pStyle w:val="3"/>
        <w:spacing w:beforeLines="50" w:before="156" w:line="500" w:lineRule="exact"/>
        <w:jc w:val="left"/>
        <w:rPr>
          <w:rFonts w:eastAsiaTheme="minorEastAsia" w:cs="仿宋_GB2312"/>
          <w:color w:val="000000"/>
          <w:szCs w:val="32"/>
        </w:rPr>
      </w:pPr>
      <w:r w:rsidRPr="00393746">
        <w:rPr>
          <w:rFonts w:eastAsiaTheme="minorEastAsia" w:cs="仿宋_GB2312" w:hint="eastAsia"/>
          <w:color w:val="000000"/>
          <w:szCs w:val="32"/>
        </w:rPr>
        <w:t xml:space="preserve">   </w:t>
      </w:r>
      <w:r w:rsidRPr="00393746">
        <w:rPr>
          <w:rFonts w:eastAsiaTheme="minorEastAsia" w:cs="仿宋_GB2312" w:hint="eastAsia"/>
          <w:color w:val="000000"/>
          <w:szCs w:val="32"/>
        </w:rPr>
        <w:t xml:space="preserve"> </w:t>
      </w:r>
      <w:r w:rsidRPr="00393746">
        <w:rPr>
          <w:rFonts w:eastAsiaTheme="minorEastAsia" w:cs="仿宋_GB2312" w:hint="eastAsia"/>
          <w:color w:val="000000"/>
          <w:szCs w:val="32"/>
        </w:rPr>
        <w:t>5</w:t>
      </w:r>
      <w:r w:rsidRPr="00393746">
        <w:rPr>
          <w:rFonts w:eastAsiaTheme="minorEastAsia" w:cs="仿宋_GB2312" w:hint="eastAsia"/>
          <w:color w:val="000000"/>
          <w:szCs w:val="32"/>
        </w:rPr>
        <w:t>、</w:t>
      </w:r>
      <w:r w:rsidRPr="00393746">
        <w:rPr>
          <w:rFonts w:eastAsiaTheme="minorEastAsia" w:cs="仿宋_GB2312" w:hint="eastAsia"/>
          <w:color w:val="000000"/>
          <w:szCs w:val="32"/>
        </w:rPr>
        <w:t>区</w:t>
      </w:r>
      <w:r w:rsidRPr="00393746">
        <w:rPr>
          <w:rFonts w:eastAsiaTheme="minorEastAsia" w:cs="仿宋_GB2312" w:hint="eastAsia"/>
          <w:color w:val="000000"/>
          <w:szCs w:val="32"/>
        </w:rPr>
        <w:t>级检测技术骨干培训：</w:t>
      </w:r>
      <w:r w:rsidRPr="00393746">
        <w:rPr>
          <w:rFonts w:eastAsiaTheme="minorEastAsia" w:cs="仿宋_GB2312" w:hint="eastAsia"/>
          <w:color w:val="000000"/>
          <w:szCs w:val="32"/>
        </w:rPr>
        <w:t>主要内容为实验室基础知识、常规仪器维护及使用技术、检测采样及样品制备技术、农产品农药残留和重金属含量定量检测技术等。</w:t>
      </w:r>
      <w:r w:rsidRPr="00393746">
        <w:rPr>
          <w:rFonts w:eastAsiaTheme="minorEastAsia" w:cs="仿宋_GB2312" w:hint="eastAsia"/>
          <w:color w:val="000000"/>
          <w:szCs w:val="32"/>
        </w:rPr>
        <w:t>参加</w:t>
      </w:r>
      <w:r w:rsidRPr="00393746">
        <w:rPr>
          <w:rFonts w:eastAsiaTheme="minorEastAsia" w:cs="仿宋_GB2312" w:hint="eastAsia"/>
          <w:color w:val="000000"/>
          <w:szCs w:val="32"/>
        </w:rPr>
        <w:t>常德市农产品质量检验检测中心</w:t>
      </w:r>
      <w:r w:rsidRPr="00393746">
        <w:rPr>
          <w:rFonts w:eastAsiaTheme="minorEastAsia" w:cs="仿宋_GB2312" w:hint="eastAsia"/>
          <w:color w:val="000000"/>
          <w:szCs w:val="32"/>
        </w:rPr>
        <w:t>的培训</w:t>
      </w:r>
      <w:r w:rsidRPr="00393746">
        <w:rPr>
          <w:rFonts w:eastAsiaTheme="minorEastAsia" w:cs="仿宋_GB2312" w:hint="eastAsia"/>
          <w:color w:val="000000"/>
          <w:szCs w:val="32"/>
        </w:rPr>
        <w:t>，地点</w:t>
      </w:r>
      <w:r w:rsidRPr="00393746">
        <w:rPr>
          <w:rFonts w:eastAsiaTheme="minorEastAsia" w:cs="仿宋_GB2312" w:hint="eastAsia"/>
          <w:color w:val="000000"/>
          <w:szCs w:val="32"/>
        </w:rPr>
        <w:t>待定</w:t>
      </w:r>
      <w:r w:rsidRPr="00393746">
        <w:rPr>
          <w:rFonts w:eastAsiaTheme="minorEastAsia" w:cs="仿宋_GB2312" w:hint="eastAsia"/>
          <w:color w:val="000000"/>
          <w:szCs w:val="32"/>
        </w:rPr>
        <w:t>，采取跟班带教、实践操作、考试考核相结合方式，</w:t>
      </w:r>
      <w:r w:rsidRPr="00393746">
        <w:rPr>
          <w:rFonts w:eastAsiaTheme="minorEastAsia" w:cs="仿宋_GB2312" w:hint="eastAsia"/>
          <w:color w:val="000000"/>
          <w:szCs w:val="32"/>
        </w:rPr>
        <w:t>培训</w:t>
      </w:r>
      <w:r w:rsidRPr="00393746">
        <w:rPr>
          <w:rFonts w:eastAsiaTheme="minorEastAsia" w:cs="仿宋_GB2312" w:hint="eastAsia"/>
          <w:color w:val="000000"/>
          <w:szCs w:val="32"/>
        </w:rPr>
        <w:t>15</w:t>
      </w:r>
      <w:r w:rsidRPr="00393746">
        <w:rPr>
          <w:rFonts w:eastAsiaTheme="minorEastAsia" w:cs="仿宋_GB2312" w:hint="eastAsia"/>
          <w:color w:val="000000"/>
          <w:szCs w:val="32"/>
        </w:rPr>
        <w:t>天，时间安排在</w:t>
      </w:r>
      <w:r w:rsidRPr="00393746">
        <w:rPr>
          <w:rFonts w:eastAsiaTheme="minorEastAsia" w:cs="仿宋_GB2312" w:hint="eastAsia"/>
          <w:color w:val="000000"/>
          <w:szCs w:val="32"/>
        </w:rPr>
        <w:t>4</w:t>
      </w:r>
      <w:r w:rsidRPr="00393746">
        <w:rPr>
          <w:rFonts w:eastAsiaTheme="minorEastAsia" w:cs="仿宋_GB2312" w:hint="eastAsia"/>
          <w:color w:val="000000"/>
          <w:szCs w:val="32"/>
        </w:rPr>
        <w:t>月</w:t>
      </w:r>
      <w:r w:rsidRPr="00393746">
        <w:rPr>
          <w:rFonts w:eastAsiaTheme="minorEastAsia" w:cs="仿宋_GB2312" w:hint="eastAsia"/>
          <w:color w:val="000000"/>
          <w:szCs w:val="32"/>
        </w:rPr>
        <w:t>-6</w:t>
      </w:r>
      <w:r w:rsidRPr="00393746">
        <w:rPr>
          <w:rFonts w:eastAsiaTheme="minorEastAsia" w:cs="仿宋_GB2312" w:hint="eastAsia"/>
          <w:color w:val="000000"/>
          <w:szCs w:val="32"/>
        </w:rPr>
        <w:t>月，培训县级检测技术骨干</w:t>
      </w:r>
      <w:r w:rsidRPr="00393746">
        <w:rPr>
          <w:rFonts w:eastAsiaTheme="minorEastAsia" w:cs="仿宋_GB2312" w:hint="eastAsia"/>
          <w:color w:val="000000"/>
          <w:szCs w:val="32"/>
        </w:rPr>
        <w:t>8</w:t>
      </w:r>
      <w:r w:rsidRPr="00393746">
        <w:rPr>
          <w:rFonts w:eastAsiaTheme="minorEastAsia" w:cs="仿宋_GB2312" w:hint="eastAsia"/>
          <w:color w:val="000000"/>
          <w:szCs w:val="32"/>
        </w:rPr>
        <w:t>人。</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bCs/>
          <w:color w:val="000000"/>
          <w:szCs w:val="32"/>
        </w:rPr>
        <w:t>6</w:t>
      </w:r>
      <w:r w:rsidRPr="00393746">
        <w:rPr>
          <w:rFonts w:eastAsiaTheme="minorEastAsia" w:cs="仿宋_GB2312" w:hint="eastAsia"/>
          <w:bCs/>
          <w:color w:val="000000"/>
          <w:szCs w:val="32"/>
        </w:rPr>
        <w:t>、</w:t>
      </w:r>
      <w:r w:rsidRPr="00393746">
        <w:rPr>
          <w:rFonts w:eastAsiaTheme="minorEastAsia" w:cs="仿宋_GB2312" w:hint="eastAsia"/>
          <w:bCs/>
          <w:color w:val="000000"/>
          <w:szCs w:val="32"/>
        </w:rPr>
        <w:t>区级</w:t>
      </w:r>
      <w:r w:rsidRPr="00393746">
        <w:rPr>
          <w:rFonts w:eastAsiaTheme="minorEastAsia" w:cs="仿宋_GB2312" w:hint="eastAsia"/>
          <w:bCs/>
          <w:color w:val="000000"/>
          <w:szCs w:val="32"/>
        </w:rPr>
        <w:t>检测技术师资培训：</w:t>
      </w:r>
      <w:r w:rsidRPr="00393746">
        <w:rPr>
          <w:rFonts w:eastAsiaTheme="minorEastAsia" w:cs="仿宋_GB2312" w:hint="eastAsia"/>
          <w:color w:val="000000"/>
          <w:szCs w:val="32"/>
        </w:rPr>
        <w:t>主要内容为实验室组建管理与</w:t>
      </w:r>
      <w:r w:rsidRPr="00393746">
        <w:rPr>
          <w:rFonts w:eastAsiaTheme="minorEastAsia" w:cs="仿宋_GB2312" w:hint="eastAsia"/>
          <w:color w:val="000000"/>
          <w:szCs w:val="32"/>
        </w:rPr>
        <w:lastRenderedPageBreak/>
        <w:t>质量控制、农残样品的采集、预处理及前处理技术与方法、农残及重金属含量检测数据处理与管理及设备操作实训等内容。</w:t>
      </w:r>
      <w:r w:rsidRPr="00393746">
        <w:rPr>
          <w:rFonts w:eastAsiaTheme="minorEastAsia" w:cs="仿宋_GB2312" w:hint="eastAsia"/>
          <w:color w:val="000000"/>
          <w:szCs w:val="32"/>
        </w:rPr>
        <w:t>参加由湖南省农业委员会举办、</w:t>
      </w:r>
      <w:r w:rsidRPr="00393746">
        <w:rPr>
          <w:rFonts w:eastAsiaTheme="minorEastAsia" w:cs="仿宋_GB2312" w:hint="eastAsia"/>
          <w:color w:val="000000"/>
          <w:szCs w:val="32"/>
        </w:rPr>
        <w:t>湖南农业大学继续教育学院承办</w:t>
      </w:r>
      <w:r w:rsidRPr="00393746">
        <w:rPr>
          <w:rFonts w:eastAsiaTheme="minorEastAsia" w:cs="仿宋_GB2312" w:hint="eastAsia"/>
          <w:color w:val="000000"/>
          <w:szCs w:val="32"/>
        </w:rPr>
        <w:t>的培训</w:t>
      </w:r>
      <w:r w:rsidRPr="00393746">
        <w:rPr>
          <w:rFonts w:eastAsiaTheme="minorEastAsia" w:cs="仿宋_GB2312" w:hint="eastAsia"/>
          <w:color w:val="000000"/>
          <w:szCs w:val="32"/>
        </w:rPr>
        <w:t>，地点为湖南农业大学。采取集中授课、跟班带教、参观见学相结合的方式，</w:t>
      </w:r>
      <w:r w:rsidRPr="00393746">
        <w:rPr>
          <w:rFonts w:eastAsiaTheme="minorEastAsia" w:cs="仿宋_GB2312" w:hint="eastAsia"/>
          <w:color w:val="000000"/>
          <w:szCs w:val="32"/>
        </w:rPr>
        <w:t>参加一</w:t>
      </w:r>
      <w:r w:rsidRPr="00393746">
        <w:rPr>
          <w:rFonts w:eastAsiaTheme="minorEastAsia" w:cs="仿宋_GB2312" w:hint="eastAsia"/>
          <w:color w:val="000000"/>
          <w:szCs w:val="32"/>
        </w:rPr>
        <w:t>期，每期</w:t>
      </w:r>
      <w:r w:rsidRPr="00393746">
        <w:rPr>
          <w:rFonts w:eastAsiaTheme="minorEastAsia" w:cs="仿宋_GB2312" w:hint="eastAsia"/>
          <w:color w:val="000000"/>
          <w:szCs w:val="32"/>
        </w:rPr>
        <w:t>15</w:t>
      </w:r>
      <w:r w:rsidRPr="00393746">
        <w:rPr>
          <w:rFonts w:eastAsiaTheme="minorEastAsia" w:cs="仿宋_GB2312" w:hint="eastAsia"/>
          <w:color w:val="000000"/>
          <w:szCs w:val="32"/>
        </w:rPr>
        <w:t>天，</w:t>
      </w:r>
      <w:r w:rsidRPr="00393746">
        <w:rPr>
          <w:rFonts w:eastAsiaTheme="minorEastAsia" w:cs="仿宋_GB2312" w:hint="eastAsia"/>
          <w:color w:val="000000"/>
          <w:szCs w:val="32"/>
        </w:rPr>
        <w:t>培训</w:t>
      </w:r>
      <w:r w:rsidRPr="00393746">
        <w:rPr>
          <w:rFonts w:eastAsiaTheme="minorEastAsia" w:cs="仿宋_GB2312" w:hint="eastAsia"/>
          <w:color w:val="000000"/>
          <w:szCs w:val="32"/>
        </w:rPr>
        <w:t>时农产品质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检测技术师</w:t>
      </w:r>
      <w:r w:rsidRPr="00393746">
        <w:rPr>
          <w:rFonts w:eastAsiaTheme="minorEastAsia" w:cs="仿宋_GB2312" w:hint="eastAsia"/>
          <w:color w:val="000000"/>
          <w:szCs w:val="32"/>
        </w:rPr>
        <w:t>2</w:t>
      </w:r>
      <w:r w:rsidRPr="00393746">
        <w:rPr>
          <w:rFonts w:eastAsiaTheme="minorEastAsia" w:cs="仿宋_GB2312" w:hint="eastAsia"/>
          <w:color w:val="000000"/>
          <w:szCs w:val="32"/>
        </w:rPr>
        <w:t>人</w:t>
      </w:r>
      <w:r w:rsidRPr="00393746">
        <w:rPr>
          <w:rFonts w:eastAsiaTheme="minorEastAsia" w:cs="仿宋_GB2312" w:hint="eastAsia"/>
          <w:color w:val="000000"/>
          <w:szCs w:val="32"/>
        </w:rPr>
        <w:t>，</w:t>
      </w:r>
      <w:r w:rsidRPr="00393746">
        <w:rPr>
          <w:rFonts w:eastAsiaTheme="minorEastAsia" w:cs="仿宋_GB2312" w:hint="eastAsia"/>
          <w:color w:val="000000"/>
          <w:szCs w:val="32"/>
        </w:rPr>
        <w:t>间安排在</w:t>
      </w:r>
      <w:r w:rsidRPr="00393746">
        <w:rPr>
          <w:rFonts w:eastAsiaTheme="minorEastAsia" w:cs="仿宋_GB2312" w:hint="eastAsia"/>
          <w:color w:val="000000"/>
          <w:szCs w:val="32"/>
        </w:rPr>
        <w:t>7-8</w:t>
      </w:r>
      <w:r w:rsidRPr="00393746">
        <w:rPr>
          <w:rFonts w:eastAsiaTheme="minorEastAsia" w:cs="仿宋_GB2312" w:hint="eastAsia"/>
          <w:color w:val="000000"/>
          <w:szCs w:val="32"/>
        </w:rPr>
        <w:t>月</w:t>
      </w:r>
      <w:r w:rsidRPr="00393746">
        <w:rPr>
          <w:rFonts w:eastAsiaTheme="minorEastAsia" w:cs="仿宋_GB2312" w:hint="eastAsia"/>
          <w:color w:val="000000"/>
          <w:szCs w:val="32"/>
        </w:rPr>
        <w:t>。</w:t>
      </w:r>
    </w:p>
    <w:p w:rsidR="00FA1A9B" w:rsidRPr="00393746" w:rsidRDefault="003E3E0F">
      <w:pPr>
        <w:pStyle w:val="3"/>
        <w:spacing w:beforeLines="50" w:before="156" w:line="500" w:lineRule="exact"/>
        <w:ind w:firstLine="630"/>
        <w:jc w:val="left"/>
        <w:rPr>
          <w:rFonts w:eastAsiaTheme="minorEastAsia" w:cs="仿宋_GB2312"/>
          <w:color w:val="000000"/>
          <w:szCs w:val="32"/>
        </w:rPr>
      </w:pPr>
      <w:r w:rsidRPr="00393746">
        <w:rPr>
          <w:rFonts w:eastAsiaTheme="minorEastAsia" w:cs="仿宋_GB2312" w:hint="eastAsia"/>
          <w:bCs/>
          <w:color w:val="000000"/>
          <w:szCs w:val="32"/>
        </w:rPr>
        <w:t>7</w:t>
      </w:r>
      <w:r w:rsidRPr="00393746">
        <w:rPr>
          <w:rFonts w:eastAsiaTheme="minorEastAsia" w:cs="仿宋_GB2312" w:hint="eastAsia"/>
          <w:bCs/>
          <w:color w:val="000000"/>
          <w:szCs w:val="32"/>
        </w:rPr>
        <w:t>、</w:t>
      </w:r>
      <w:r w:rsidRPr="00393746">
        <w:rPr>
          <w:rFonts w:eastAsiaTheme="minorEastAsia" w:cs="仿宋_GB2312" w:hint="eastAsia"/>
          <w:bCs/>
          <w:color w:val="000000"/>
          <w:szCs w:val="32"/>
        </w:rPr>
        <w:t>区级</w:t>
      </w:r>
      <w:r w:rsidRPr="00393746">
        <w:rPr>
          <w:rFonts w:eastAsiaTheme="minorEastAsia" w:cs="仿宋_GB2312" w:hint="eastAsia"/>
          <w:bCs/>
          <w:color w:val="000000"/>
          <w:szCs w:val="32"/>
        </w:rPr>
        <w:t>监管骨干培训：</w:t>
      </w:r>
      <w:r w:rsidRPr="00393746">
        <w:rPr>
          <w:rFonts w:eastAsiaTheme="minorEastAsia" w:cs="仿宋_GB2312" w:hint="eastAsia"/>
          <w:color w:val="000000"/>
          <w:szCs w:val="32"/>
        </w:rPr>
        <w:t>主要内容为《食品安全法》、《农产品质量安全法》及相关法律法规知识、基层农产品质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监管制度及内容要求、农业标准化及农业技术规程制订与实施、农产品质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监测、农产品质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监管属地责任与考核等内容。</w:t>
      </w:r>
      <w:r w:rsidRPr="00393746">
        <w:rPr>
          <w:rFonts w:eastAsiaTheme="minorEastAsia" w:cs="仿宋_GB2312" w:hint="eastAsia"/>
          <w:color w:val="000000"/>
          <w:szCs w:val="32"/>
        </w:rPr>
        <w:t>参加湖南省农业</w:t>
      </w:r>
      <w:r w:rsidRPr="00393746">
        <w:rPr>
          <w:rFonts w:eastAsiaTheme="minorEastAsia" w:cs="仿宋_GB2312" w:hint="eastAsia"/>
          <w:color w:val="000000"/>
          <w:szCs w:val="32"/>
        </w:rPr>
        <w:t>委农产品质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监管处</w:t>
      </w:r>
      <w:r w:rsidRPr="00393746">
        <w:rPr>
          <w:rFonts w:eastAsiaTheme="minorEastAsia" w:cs="仿宋_GB2312" w:hint="eastAsia"/>
          <w:color w:val="000000"/>
          <w:szCs w:val="32"/>
        </w:rPr>
        <w:t>的培训</w:t>
      </w:r>
      <w:r w:rsidRPr="00393746">
        <w:rPr>
          <w:rFonts w:eastAsiaTheme="minorEastAsia" w:cs="仿宋_GB2312" w:hint="eastAsia"/>
          <w:color w:val="000000"/>
          <w:szCs w:val="32"/>
        </w:rPr>
        <w:t>，地点为长沙市。采取集中授课的方式，</w:t>
      </w:r>
      <w:r w:rsidRPr="00393746">
        <w:rPr>
          <w:rFonts w:eastAsiaTheme="minorEastAsia" w:cs="仿宋_GB2312" w:hint="eastAsia"/>
          <w:color w:val="000000"/>
          <w:szCs w:val="32"/>
        </w:rPr>
        <w:t>参加一期，培训</w:t>
      </w:r>
      <w:proofErr w:type="gramStart"/>
      <w:r w:rsidRPr="00393746">
        <w:rPr>
          <w:rFonts w:eastAsiaTheme="minorEastAsia" w:cs="仿宋_GB2312" w:hint="eastAsia"/>
          <w:color w:val="000000"/>
          <w:szCs w:val="32"/>
        </w:rPr>
        <w:t>训</w:t>
      </w:r>
      <w:proofErr w:type="gramEnd"/>
      <w:r w:rsidRPr="00393746">
        <w:rPr>
          <w:rFonts w:eastAsiaTheme="minorEastAsia" w:cs="仿宋_GB2312" w:hint="eastAsia"/>
          <w:color w:val="000000"/>
          <w:szCs w:val="32"/>
        </w:rPr>
        <w:t>2</w:t>
      </w:r>
      <w:r w:rsidRPr="00393746">
        <w:rPr>
          <w:rFonts w:eastAsiaTheme="minorEastAsia" w:cs="仿宋_GB2312" w:hint="eastAsia"/>
          <w:color w:val="000000"/>
          <w:szCs w:val="32"/>
        </w:rPr>
        <w:t>天，</w:t>
      </w:r>
      <w:r w:rsidRPr="00393746">
        <w:rPr>
          <w:rFonts w:eastAsiaTheme="minorEastAsia" w:cs="仿宋_GB2312" w:hint="eastAsia"/>
          <w:color w:val="000000"/>
          <w:szCs w:val="32"/>
        </w:rPr>
        <w:t>培训区（县）</w:t>
      </w:r>
      <w:r w:rsidRPr="00393746">
        <w:rPr>
          <w:rFonts w:eastAsiaTheme="minorEastAsia" w:cs="仿宋_GB2312" w:hint="eastAsia"/>
          <w:color w:val="000000"/>
          <w:szCs w:val="32"/>
        </w:rPr>
        <w:t>监管领导和骨干</w:t>
      </w:r>
      <w:r w:rsidRPr="00393746">
        <w:rPr>
          <w:rFonts w:eastAsiaTheme="minorEastAsia" w:cs="仿宋_GB2312" w:hint="eastAsia"/>
          <w:color w:val="000000"/>
          <w:szCs w:val="32"/>
        </w:rPr>
        <w:t>3</w:t>
      </w:r>
      <w:r w:rsidRPr="00393746">
        <w:rPr>
          <w:rFonts w:eastAsiaTheme="minorEastAsia" w:cs="仿宋_GB2312" w:hint="eastAsia"/>
          <w:color w:val="000000"/>
          <w:szCs w:val="32"/>
        </w:rPr>
        <w:t>人，</w:t>
      </w:r>
      <w:r w:rsidRPr="00393746">
        <w:rPr>
          <w:rFonts w:eastAsiaTheme="minorEastAsia" w:cs="仿宋_GB2312" w:hint="eastAsia"/>
          <w:color w:val="000000"/>
          <w:szCs w:val="32"/>
        </w:rPr>
        <w:t>时间安排在</w:t>
      </w:r>
      <w:r w:rsidRPr="00393746">
        <w:rPr>
          <w:rFonts w:eastAsiaTheme="minorEastAsia" w:cs="仿宋_GB2312" w:hint="eastAsia"/>
          <w:color w:val="000000"/>
          <w:szCs w:val="32"/>
        </w:rPr>
        <w:t>10</w:t>
      </w:r>
      <w:r w:rsidRPr="00393746">
        <w:rPr>
          <w:rFonts w:eastAsiaTheme="minorEastAsia" w:cs="仿宋_GB2312" w:hint="eastAsia"/>
          <w:color w:val="000000"/>
          <w:szCs w:val="32"/>
        </w:rPr>
        <w:t>月。</w:t>
      </w:r>
    </w:p>
    <w:p w:rsidR="00FA1A9B" w:rsidRPr="00393746" w:rsidRDefault="003E3E0F">
      <w:pPr>
        <w:pStyle w:val="3"/>
        <w:spacing w:beforeLines="50" w:before="156" w:line="500" w:lineRule="exact"/>
        <w:ind w:firstLineChars="200" w:firstLine="643"/>
        <w:jc w:val="left"/>
        <w:rPr>
          <w:rFonts w:eastAsiaTheme="minorEastAsia" w:cs="仿宋_GB2312"/>
          <w:b/>
          <w:bCs/>
          <w:color w:val="000000"/>
          <w:szCs w:val="32"/>
        </w:rPr>
      </w:pPr>
      <w:r w:rsidRPr="00393746">
        <w:rPr>
          <w:rFonts w:eastAsiaTheme="minorEastAsia" w:cs="仿宋_GB2312" w:hint="eastAsia"/>
          <w:b/>
          <w:bCs/>
          <w:color w:val="000000"/>
          <w:szCs w:val="32"/>
        </w:rPr>
        <w:t>三、工作要求</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1</w:t>
      </w:r>
      <w:r w:rsidRPr="00393746">
        <w:rPr>
          <w:rFonts w:eastAsiaTheme="minorEastAsia" w:cs="仿宋_GB2312" w:hint="eastAsia"/>
          <w:color w:val="000000"/>
          <w:szCs w:val="32"/>
        </w:rPr>
        <w:t>、</w:t>
      </w:r>
      <w:r w:rsidRPr="00393746">
        <w:rPr>
          <w:rFonts w:eastAsiaTheme="minorEastAsia" w:cs="仿宋_GB2312" w:hint="eastAsia"/>
          <w:color w:val="000000"/>
          <w:szCs w:val="32"/>
        </w:rPr>
        <w:t>各</w:t>
      </w:r>
      <w:r w:rsidRPr="00393746">
        <w:rPr>
          <w:rFonts w:eastAsiaTheme="minorEastAsia" w:cs="仿宋_GB2312" w:hint="eastAsia"/>
          <w:color w:val="000000"/>
          <w:szCs w:val="32"/>
        </w:rPr>
        <w:t>乡镇（场、街道办）农技站</w:t>
      </w:r>
      <w:r w:rsidRPr="00393746">
        <w:rPr>
          <w:rFonts w:eastAsiaTheme="minorEastAsia" w:cs="仿宋_GB2312" w:hint="eastAsia"/>
          <w:color w:val="000000"/>
          <w:szCs w:val="32"/>
        </w:rPr>
        <w:t>要高度重视农产品质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培训工作，将其作为提升能力素质的主要途径，结合现实工作需要，制定队伍建设中长期规划，合理安排年度培训工作，安排专项经费，制定工作方案，明确培训任务、内容、对象、规模等，采取切实有效的方式，提升培训质量水平。</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2</w:t>
      </w:r>
      <w:r w:rsidRPr="00393746">
        <w:rPr>
          <w:rFonts w:eastAsiaTheme="minorEastAsia" w:cs="仿宋_GB2312" w:hint="eastAsia"/>
          <w:color w:val="000000"/>
          <w:szCs w:val="32"/>
        </w:rPr>
        <w:t>、</w:t>
      </w:r>
      <w:r w:rsidRPr="00393746">
        <w:rPr>
          <w:rFonts w:eastAsiaTheme="minorEastAsia" w:cs="仿宋_GB2312" w:hint="eastAsia"/>
          <w:color w:val="000000"/>
          <w:szCs w:val="32"/>
        </w:rPr>
        <w:t>各</w:t>
      </w:r>
      <w:r w:rsidRPr="00393746">
        <w:rPr>
          <w:rFonts w:eastAsiaTheme="minorEastAsia" w:cs="仿宋_GB2312" w:hint="eastAsia"/>
          <w:color w:val="000000"/>
          <w:szCs w:val="32"/>
        </w:rPr>
        <w:t>乡镇（场、街道办）农技站</w:t>
      </w:r>
      <w:r w:rsidRPr="00393746">
        <w:rPr>
          <w:rFonts w:eastAsiaTheme="minorEastAsia" w:cs="仿宋_GB2312" w:hint="eastAsia"/>
          <w:color w:val="000000"/>
          <w:szCs w:val="32"/>
        </w:rPr>
        <w:t>要统筹安排，处理好工作与培训的关系，认真选派人员参加</w:t>
      </w:r>
      <w:r w:rsidRPr="00393746">
        <w:rPr>
          <w:rFonts w:eastAsiaTheme="minorEastAsia" w:cs="仿宋_GB2312" w:hint="eastAsia"/>
          <w:color w:val="000000"/>
          <w:szCs w:val="32"/>
        </w:rPr>
        <w:t>上</w:t>
      </w:r>
      <w:r w:rsidRPr="00393746">
        <w:rPr>
          <w:rFonts w:eastAsiaTheme="minorEastAsia" w:cs="仿宋_GB2312" w:hint="eastAsia"/>
          <w:color w:val="000000"/>
          <w:szCs w:val="32"/>
        </w:rPr>
        <w:t>级培训，有计划安排本级培训，建立培训人员档案，真正发挥培训人员的传帮带作用，促进基层监管、检测水平的稳步提升。</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3</w:t>
      </w:r>
      <w:r w:rsidRPr="00393746">
        <w:rPr>
          <w:rFonts w:eastAsiaTheme="minorEastAsia" w:cs="仿宋_GB2312" w:hint="eastAsia"/>
          <w:color w:val="000000"/>
          <w:szCs w:val="32"/>
        </w:rPr>
        <w:t>、</w:t>
      </w:r>
      <w:r w:rsidRPr="00393746">
        <w:rPr>
          <w:rFonts w:eastAsiaTheme="minorEastAsia" w:cs="仿宋_GB2312" w:hint="eastAsia"/>
          <w:color w:val="000000"/>
          <w:szCs w:val="32"/>
        </w:rPr>
        <w:t>各承担培训任务的单位要精心筹划，按照培训时间、内容的要求，认真做好准备工作，加强</w:t>
      </w:r>
      <w:r w:rsidRPr="00393746">
        <w:rPr>
          <w:rFonts w:eastAsiaTheme="minorEastAsia" w:cs="仿宋_GB2312" w:hint="eastAsia"/>
          <w:color w:val="000000"/>
          <w:szCs w:val="32"/>
        </w:rPr>
        <w:t>沟通协调，按要求及时报送相关资料，确保培训工作实效，加快培养高素质的农产品质</w:t>
      </w:r>
      <w:proofErr w:type="gramStart"/>
      <w:r w:rsidRPr="00393746">
        <w:rPr>
          <w:rFonts w:eastAsiaTheme="minorEastAsia" w:cs="仿宋_GB2312" w:hint="eastAsia"/>
          <w:color w:val="000000"/>
          <w:szCs w:val="32"/>
        </w:rPr>
        <w:lastRenderedPageBreak/>
        <w:t>量安全</w:t>
      </w:r>
      <w:proofErr w:type="gramEnd"/>
      <w:r w:rsidRPr="00393746">
        <w:rPr>
          <w:rFonts w:eastAsiaTheme="minorEastAsia" w:cs="仿宋_GB2312" w:hint="eastAsia"/>
          <w:color w:val="000000"/>
          <w:szCs w:val="32"/>
        </w:rPr>
        <w:t>监管队伍的进度。</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4</w:t>
      </w:r>
      <w:r w:rsidRPr="00393746">
        <w:rPr>
          <w:rFonts w:eastAsiaTheme="minorEastAsia" w:cs="仿宋_GB2312" w:hint="eastAsia"/>
          <w:color w:val="000000"/>
          <w:szCs w:val="32"/>
        </w:rPr>
        <w:t>、</w:t>
      </w:r>
      <w:r w:rsidRPr="00393746">
        <w:rPr>
          <w:rFonts w:eastAsiaTheme="minorEastAsia" w:cs="仿宋_GB2312" w:hint="eastAsia"/>
          <w:color w:val="000000"/>
          <w:szCs w:val="32"/>
        </w:rPr>
        <w:t>乡镇（场、街道办）农技站每年开展对村监督员、组协管员和农产品生产经营者农产品质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培训，不少于</w:t>
      </w:r>
      <w:r w:rsidRPr="00393746">
        <w:rPr>
          <w:rFonts w:eastAsiaTheme="minorEastAsia" w:cs="仿宋_GB2312" w:hint="eastAsia"/>
          <w:color w:val="000000"/>
          <w:szCs w:val="32"/>
        </w:rPr>
        <w:t>40</w:t>
      </w:r>
      <w:r w:rsidRPr="00393746">
        <w:rPr>
          <w:rFonts w:eastAsiaTheme="minorEastAsia" w:cs="仿宋_GB2312" w:hint="eastAsia"/>
          <w:color w:val="000000"/>
          <w:szCs w:val="32"/>
        </w:rPr>
        <w:t>课时。</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5</w:t>
      </w:r>
      <w:r w:rsidRPr="00393746">
        <w:rPr>
          <w:rFonts w:eastAsiaTheme="minorEastAsia" w:cs="仿宋_GB2312" w:hint="eastAsia"/>
          <w:color w:val="000000"/>
          <w:szCs w:val="32"/>
        </w:rPr>
        <w:t>、乡镇（场、街道办）农产品质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监管、检测人员按上级主管部门的要求参加业务培训。</w:t>
      </w:r>
    </w:p>
    <w:p w:rsidR="00FA1A9B" w:rsidRPr="00393746" w:rsidRDefault="003E3E0F">
      <w:pPr>
        <w:pStyle w:val="3"/>
        <w:spacing w:beforeLines="50" w:before="156" w:line="500" w:lineRule="exact"/>
        <w:ind w:firstLineChars="200" w:firstLine="640"/>
        <w:jc w:val="left"/>
        <w:rPr>
          <w:rFonts w:eastAsiaTheme="minorEastAsia" w:cs="仿宋_GB2312"/>
          <w:color w:val="000000"/>
          <w:szCs w:val="32"/>
        </w:rPr>
      </w:pPr>
      <w:r w:rsidRPr="00393746">
        <w:rPr>
          <w:rFonts w:eastAsiaTheme="minorEastAsia" w:cs="仿宋_GB2312" w:hint="eastAsia"/>
          <w:color w:val="000000"/>
          <w:szCs w:val="32"/>
        </w:rPr>
        <w:t>6</w:t>
      </w:r>
      <w:r w:rsidRPr="00393746">
        <w:rPr>
          <w:rFonts w:eastAsiaTheme="minorEastAsia" w:cs="仿宋_GB2312" w:hint="eastAsia"/>
          <w:color w:val="000000"/>
          <w:szCs w:val="32"/>
        </w:rPr>
        <w:t>、</w:t>
      </w:r>
      <w:r w:rsidRPr="00393746">
        <w:rPr>
          <w:rFonts w:eastAsiaTheme="minorEastAsia" w:cs="仿宋_GB2312" w:hint="eastAsia"/>
          <w:color w:val="000000"/>
          <w:szCs w:val="32"/>
        </w:rPr>
        <w:t xml:space="preserve"> </w:t>
      </w:r>
      <w:r w:rsidRPr="00393746">
        <w:rPr>
          <w:rFonts w:eastAsiaTheme="minorEastAsia" w:cs="仿宋_GB2312" w:hint="eastAsia"/>
          <w:color w:val="000000"/>
          <w:szCs w:val="32"/>
        </w:rPr>
        <w:t>乡镇（场、街道办）农技站组织村监督员、组协管员和农产品生产经营者参加上级主管部门举办的农产品质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培训。</w:t>
      </w:r>
    </w:p>
    <w:p w:rsidR="00FA1A9B" w:rsidRPr="00393746" w:rsidRDefault="003E3E0F">
      <w:pPr>
        <w:pStyle w:val="3"/>
        <w:spacing w:beforeLines="50" w:before="156" w:line="400" w:lineRule="exact"/>
        <w:jc w:val="left"/>
        <w:rPr>
          <w:rFonts w:eastAsiaTheme="minorEastAsia" w:cs="仿宋_GB2312"/>
          <w:color w:val="000000"/>
          <w:szCs w:val="32"/>
        </w:rPr>
      </w:pPr>
      <w:r w:rsidRPr="00393746">
        <w:rPr>
          <w:rFonts w:eastAsiaTheme="minorEastAsia" w:cs="仿宋_GB2312" w:hint="eastAsia"/>
          <w:color w:val="000000"/>
          <w:szCs w:val="32"/>
        </w:rPr>
        <w:t>附件：</w:t>
      </w:r>
      <w:r w:rsidRPr="00393746">
        <w:rPr>
          <w:rFonts w:eastAsiaTheme="minorEastAsia" w:cs="仿宋_GB2312" w:hint="eastAsia"/>
          <w:color w:val="000000"/>
          <w:szCs w:val="32"/>
        </w:rPr>
        <w:t>2017</w:t>
      </w:r>
      <w:r w:rsidRPr="00393746">
        <w:rPr>
          <w:rFonts w:eastAsiaTheme="minorEastAsia" w:cs="仿宋_GB2312" w:hint="eastAsia"/>
          <w:color w:val="000000"/>
          <w:szCs w:val="32"/>
        </w:rPr>
        <w:t>年</w:t>
      </w:r>
      <w:r w:rsidRPr="00393746">
        <w:rPr>
          <w:rFonts w:eastAsiaTheme="minorEastAsia" w:cs="仿宋_GB2312" w:hint="eastAsia"/>
          <w:color w:val="000000"/>
          <w:szCs w:val="32"/>
        </w:rPr>
        <w:t>鼎城区</w:t>
      </w:r>
      <w:r w:rsidRPr="00393746">
        <w:rPr>
          <w:rFonts w:eastAsiaTheme="minorEastAsia" w:cs="仿宋_GB2312" w:hint="eastAsia"/>
          <w:color w:val="000000"/>
          <w:szCs w:val="32"/>
        </w:rPr>
        <w:t>农产品质</w:t>
      </w:r>
      <w:proofErr w:type="gramStart"/>
      <w:r w:rsidRPr="00393746">
        <w:rPr>
          <w:rFonts w:eastAsiaTheme="minorEastAsia" w:cs="仿宋_GB2312" w:hint="eastAsia"/>
          <w:color w:val="000000"/>
          <w:szCs w:val="32"/>
        </w:rPr>
        <w:t>量安全</w:t>
      </w:r>
      <w:proofErr w:type="gramEnd"/>
      <w:r w:rsidRPr="00393746">
        <w:rPr>
          <w:rFonts w:eastAsiaTheme="minorEastAsia" w:cs="仿宋_GB2312" w:hint="eastAsia"/>
          <w:color w:val="000000"/>
          <w:szCs w:val="32"/>
        </w:rPr>
        <w:t>培训安排表</w:t>
      </w:r>
    </w:p>
    <w:p w:rsidR="00FA1A9B" w:rsidRPr="00393746" w:rsidRDefault="003E3E0F">
      <w:pPr>
        <w:pStyle w:val="3"/>
        <w:spacing w:beforeLines="50" w:before="156" w:line="400" w:lineRule="exact"/>
        <w:ind w:firstLineChars="1350" w:firstLine="4320"/>
        <w:jc w:val="left"/>
        <w:rPr>
          <w:rFonts w:eastAsiaTheme="minorEastAsia" w:cs="仿宋_GB2312"/>
          <w:color w:val="000000"/>
          <w:szCs w:val="32"/>
        </w:rPr>
      </w:pPr>
      <w:r w:rsidRPr="00393746">
        <w:rPr>
          <w:rFonts w:eastAsiaTheme="minorEastAsia" w:cs="仿宋_GB2312" w:hint="eastAsia"/>
          <w:color w:val="000000"/>
          <w:szCs w:val="32"/>
        </w:rPr>
        <w:t xml:space="preserve">    </w:t>
      </w:r>
    </w:p>
    <w:p w:rsidR="00FA1A9B" w:rsidRPr="00393746" w:rsidRDefault="003E3E0F">
      <w:pPr>
        <w:pStyle w:val="3"/>
        <w:spacing w:beforeLines="50" w:before="156" w:line="400" w:lineRule="exact"/>
        <w:ind w:firstLineChars="1350" w:firstLine="4320"/>
        <w:jc w:val="left"/>
        <w:rPr>
          <w:rFonts w:eastAsiaTheme="minorEastAsia" w:cs="仿宋_GB2312"/>
          <w:color w:val="000000"/>
          <w:szCs w:val="32"/>
        </w:rPr>
      </w:pPr>
      <w:r w:rsidRPr="00393746">
        <w:rPr>
          <w:rFonts w:eastAsiaTheme="minorEastAsia" w:cs="仿宋_GB2312" w:hint="eastAsia"/>
          <w:color w:val="000000"/>
          <w:szCs w:val="32"/>
        </w:rPr>
        <w:t xml:space="preserve">   </w:t>
      </w:r>
      <w:r w:rsidRPr="00393746">
        <w:rPr>
          <w:rFonts w:eastAsiaTheme="minorEastAsia" w:cs="仿宋_GB2312" w:hint="eastAsia"/>
          <w:color w:val="000000"/>
          <w:szCs w:val="32"/>
        </w:rPr>
        <w:t>常德市鼎城区农业局</w:t>
      </w:r>
    </w:p>
    <w:p w:rsidR="00FA1A9B" w:rsidRPr="00393746" w:rsidRDefault="003E3E0F">
      <w:pPr>
        <w:pStyle w:val="3"/>
        <w:spacing w:beforeLines="50" w:before="156" w:line="400" w:lineRule="exact"/>
        <w:jc w:val="left"/>
        <w:rPr>
          <w:rFonts w:eastAsiaTheme="minorEastAsia" w:cs="仿宋_GB2312"/>
          <w:color w:val="000000"/>
          <w:szCs w:val="32"/>
        </w:rPr>
      </w:pPr>
      <w:r w:rsidRPr="00393746">
        <w:rPr>
          <w:rFonts w:eastAsiaTheme="minorEastAsia" w:cs="仿宋_GB2312" w:hint="eastAsia"/>
          <w:color w:val="000000"/>
          <w:szCs w:val="32"/>
        </w:rPr>
        <w:t xml:space="preserve">                                </w:t>
      </w:r>
      <w:r w:rsidRPr="00393746">
        <w:rPr>
          <w:rFonts w:eastAsiaTheme="minorEastAsia" w:cs="仿宋_GB2312" w:hint="eastAsia"/>
          <w:color w:val="000000"/>
          <w:szCs w:val="32"/>
        </w:rPr>
        <w:t>2017</w:t>
      </w:r>
      <w:r w:rsidRPr="00393746">
        <w:rPr>
          <w:rFonts w:eastAsiaTheme="minorEastAsia" w:cs="仿宋_GB2312" w:hint="eastAsia"/>
          <w:color w:val="000000"/>
          <w:szCs w:val="32"/>
        </w:rPr>
        <w:t>年</w:t>
      </w:r>
      <w:r w:rsidRPr="00393746">
        <w:rPr>
          <w:rFonts w:eastAsiaTheme="minorEastAsia" w:cs="仿宋_GB2312" w:hint="eastAsia"/>
          <w:color w:val="000000"/>
          <w:szCs w:val="32"/>
        </w:rPr>
        <w:t>3</w:t>
      </w:r>
      <w:r w:rsidRPr="00393746">
        <w:rPr>
          <w:rFonts w:eastAsiaTheme="minorEastAsia" w:cs="仿宋_GB2312" w:hint="eastAsia"/>
          <w:color w:val="000000"/>
          <w:szCs w:val="32"/>
        </w:rPr>
        <w:t>月</w:t>
      </w:r>
      <w:r w:rsidRPr="00393746">
        <w:rPr>
          <w:rFonts w:eastAsiaTheme="minorEastAsia" w:cs="仿宋_GB2312" w:hint="eastAsia"/>
          <w:color w:val="000000"/>
          <w:szCs w:val="32"/>
        </w:rPr>
        <w:t>10</w:t>
      </w:r>
      <w:r w:rsidRPr="00393746">
        <w:rPr>
          <w:rFonts w:eastAsiaTheme="minorEastAsia" w:cs="仿宋_GB2312" w:hint="eastAsia"/>
          <w:color w:val="000000"/>
          <w:szCs w:val="32"/>
        </w:rPr>
        <w:t>日</w:t>
      </w:r>
    </w:p>
    <w:p w:rsidR="00FA1A9B" w:rsidRPr="00393746" w:rsidRDefault="00FA1A9B">
      <w:pPr>
        <w:spacing w:line="420" w:lineRule="exact"/>
        <w:rPr>
          <w:b/>
          <w:bCs/>
          <w:sz w:val="32"/>
          <w:szCs w:val="32"/>
        </w:rPr>
      </w:pPr>
    </w:p>
    <w:p w:rsidR="00FA1A9B" w:rsidRPr="00393746" w:rsidRDefault="003E3E0F">
      <w:pPr>
        <w:spacing w:line="420" w:lineRule="exact"/>
        <w:rPr>
          <w:sz w:val="32"/>
          <w:szCs w:val="32"/>
        </w:rPr>
      </w:pPr>
      <w:r w:rsidRPr="00393746">
        <w:rPr>
          <w:rFonts w:hint="eastAsia"/>
          <w:b/>
          <w:bCs/>
          <w:sz w:val="32"/>
          <w:szCs w:val="32"/>
        </w:rPr>
        <w:t>附件：</w:t>
      </w:r>
    </w:p>
    <w:p w:rsidR="00FA1A9B" w:rsidRPr="00393746" w:rsidRDefault="003E3E0F">
      <w:pPr>
        <w:spacing w:line="420" w:lineRule="exact"/>
        <w:jc w:val="center"/>
        <w:rPr>
          <w:sz w:val="32"/>
          <w:szCs w:val="32"/>
        </w:rPr>
      </w:pPr>
      <w:r w:rsidRPr="00393746">
        <w:rPr>
          <w:rFonts w:hint="eastAsia"/>
          <w:sz w:val="32"/>
          <w:szCs w:val="32"/>
        </w:rPr>
        <w:t>2017</w:t>
      </w:r>
      <w:r w:rsidRPr="00393746">
        <w:rPr>
          <w:rFonts w:hint="eastAsia"/>
          <w:sz w:val="32"/>
          <w:szCs w:val="32"/>
        </w:rPr>
        <w:t>年</w:t>
      </w:r>
      <w:r w:rsidRPr="00393746">
        <w:rPr>
          <w:rFonts w:hint="eastAsia"/>
          <w:sz w:val="32"/>
          <w:szCs w:val="32"/>
        </w:rPr>
        <w:t>鼎城区</w:t>
      </w:r>
      <w:r w:rsidRPr="00393746">
        <w:rPr>
          <w:rFonts w:hint="eastAsia"/>
          <w:sz w:val="32"/>
          <w:szCs w:val="32"/>
        </w:rPr>
        <w:t>农产品质</w:t>
      </w:r>
      <w:proofErr w:type="gramStart"/>
      <w:r w:rsidRPr="00393746">
        <w:rPr>
          <w:rFonts w:hint="eastAsia"/>
          <w:sz w:val="32"/>
          <w:szCs w:val="32"/>
        </w:rPr>
        <w:t>量安全</w:t>
      </w:r>
      <w:proofErr w:type="gramEnd"/>
      <w:r w:rsidRPr="00393746">
        <w:rPr>
          <w:rFonts w:hint="eastAsia"/>
          <w:sz w:val="32"/>
          <w:szCs w:val="32"/>
        </w:rPr>
        <w:t>培训安排表</w:t>
      </w:r>
    </w:p>
    <w:tbl>
      <w:tblPr>
        <w:tblW w:w="90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85"/>
        <w:gridCol w:w="1170"/>
        <w:gridCol w:w="990"/>
        <w:gridCol w:w="2355"/>
        <w:gridCol w:w="786"/>
        <w:gridCol w:w="1809"/>
      </w:tblGrid>
      <w:tr w:rsidR="00FA1A9B" w:rsidRPr="00393746">
        <w:trPr>
          <w:trHeight w:val="90"/>
        </w:trPr>
        <w:tc>
          <w:tcPr>
            <w:tcW w:w="1920" w:type="dxa"/>
            <w:gridSpan w:val="2"/>
          </w:tcPr>
          <w:p w:rsidR="00FA1A9B" w:rsidRPr="00393746" w:rsidRDefault="003E3E0F">
            <w:pPr>
              <w:spacing w:line="560" w:lineRule="exact"/>
              <w:jc w:val="center"/>
              <w:rPr>
                <w:rFonts w:cs="宋体"/>
                <w:szCs w:val="21"/>
              </w:rPr>
            </w:pPr>
            <w:r w:rsidRPr="00393746">
              <w:rPr>
                <w:rFonts w:cs="宋体" w:hint="eastAsia"/>
                <w:szCs w:val="21"/>
              </w:rPr>
              <w:t>类别</w:t>
            </w:r>
          </w:p>
        </w:tc>
        <w:tc>
          <w:tcPr>
            <w:tcW w:w="1170" w:type="dxa"/>
          </w:tcPr>
          <w:p w:rsidR="00FA1A9B" w:rsidRPr="00393746" w:rsidRDefault="003E3E0F">
            <w:pPr>
              <w:spacing w:line="560" w:lineRule="exact"/>
              <w:jc w:val="center"/>
              <w:rPr>
                <w:rFonts w:cs="宋体"/>
                <w:szCs w:val="21"/>
              </w:rPr>
            </w:pPr>
            <w:r w:rsidRPr="00393746">
              <w:rPr>
                <w:rFonts w:cs="宋体" w:hint="eastAsia"/>
                <w:szCs w:val="21"/>
              </w:rPr>
              <w:t>时间</w:t>
            </w:r>
          </w:p>
        </w:tc>
        <w:tc>
          <w:tcPr>
            <w:tcW w:w="990" w:type="dxa"/>
          </w:tcPr>
          <w:p w:rsidR="00FA1A9B" w:rsidRPr="00393746" w:rsidRDefault="003E3E0F">
            <w:pPr>
              <w:spacing w:line="560" w:lineRule="exact"/>
              <w:jc w:val="center"/>
              <w:rPr>
                <w:rFonts w:cs="宋体"/>
                <w:szCs w:val="21"/>
              </w:rPr>
            </w:pPr>
            <w:r w:rsidRPr="00393746">
              <w:rPr>
                <w:rFonts w:cs="宋体" w:hint="eastAsia"/>
                <w:szCs w:val="21"/>
              </w:rPr>
              <w:t>地点</w:t>
            </w:r>
          </w:p>
        </w:tc>
        <w:tc>
          <w:tcPr>
            <w:tcW w:w="2355" w:type="dxa"/>
          </w:tcPr>
          <w:p w:rsidR="00FA1A9B" w:rsidRPr="00393746" w:rsidRDefault="003E3E0F">
            <w:pPr>
              <w:spacing w:line="560" w:lineRule="exact"/>
              <w:jc w:val="center"/>
              <w:rPr>
                <w:rFonts w:cs="宋体"/>
                <w:szCs w:val="21"/>
              </w:rPr>
            </w:pPr>
            <w:r w:rsidRPr="00393746">
              <w:rPr>
                <w:rFonts w:cs="宋体" w:hint="eastAsia"/>
                <w:szCs w:val="21"/>
              </w:rPr>
              <w:t>内容</w:t>
            </w:r>
          </w:p>
        </w:tc>
        <w:tc>
          <w:tcPr>
            <w:tcW w:w="786" w:type="dxa"/>
          </w:tcPr>
          <w:p w:rsidR="00FA1A9B" w:rsidRPr="00393746" w:rsidRDefault="003E3E0F">
            <w:pPr>
              <w:spacing w:line="560" w:lineRule="exact"/>
              <w:jc w:val="center"/>
              <w:rPr>
                <w:rFonts w:cs="宋体"/>
                <w:szCs w:val="21"/>
              </w:rPr>
            </w:pPr>
            <w:r w:rsidRPr="00393746">
              <w:rPr>
                <w:rFonts w:cs="宋体" w:hint="eastAsia"/>
                <w:szCs w:val="21"/>
              </w:rPr>
              <w:t>人数</w:t>
            </w:r>
          </w:p>
        </w:tc>
        <w:tc>
          <w:tcPr>
            <w:tcW w:w="1809" w:type="dxa"/>
          </w:tcPr>
          <w:p w:rsidR="00FA1A9B" w:rsidRPr="00393746" w:rsidRDefault="003E3E0F">
            <w:pPr>
              <w:spacing w:line="560" w:lineRule="exact"/>
              <w:jc w:val="center"/>
              <w:rPr>
                <w:rFonts w:cs="宋体"/>
                <w:szCs w:val="21"/>
              </w:rPr>
            </w:pPr>
            <w:r w:rsidRPr="00393746">
              <w:rPr>
                <w:rFonts w:cs="宋体" w:hint="eastAsia"/>
                <w:szCs w:val="21"/>
              </w:rPr>
              <w:t>对象</w:t>
            </w:r>
          </w:p>
        </w:tc>
      </w:tr>
      <w:tr w:rsidR="00FA1A9B" w:rsidRPr="00393746">
        <w:trPr>
          <w:trHeight w:val="1176"/>
        </w:trPr>
        <w:tc>
          <w:tcPr>
            <w:tcW w:w="735" w:type="dxa"/>
            <w:vMerge w:val="restart"/>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区级培训</w:t>
            </w:r>
          </w:p>
        </w:tc>
        <w:tc>
          <w:tcPr>
            <w:tcW w:w="1185"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农产品质</w:t>
            </w:r>
            <w:proofErr w:type="gramStart"/>
            <w:r w:rsidRPr="00393746">
              <w:rPr>
                <w:rFonts w:cs="宋体" w:hint="eastAsia"/>
                <w:color w:val="000000"/>
                <w:szCs w:val="21"/>
              </w:rPr>
              <w:t>量安全</w:t>
            </w:r>
            <w:proofErr w:type="gramEnd"/>
            <w:r w:rsidRPr="00393746">
              <w:rPr>
                <w:rFonts w:cs="宋体" w:hint="eastAsia"/>
                <w:color w:val="000000"/>
                <w:szCs w:val="21"/>
              </w:rPr>
              <w:t>监管</w:t>
            </w:r>
            <w:r w:rsidRPr="00393746">
              <w:rPr>
                <w:rFonts w:cs="宋体" w:hint="eastAsia"/>
                <w:color w:val="000000"/>
                <w:szCs w:val="21"/>
              </w:rPr>
              <w:t>培训</w:t>
            </w:r>
          </w:p>
        </w:tc>
        <w:tc>
          <w:tcPr>
            <w:tcW w:w="117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3</w:t>
            </w:r>
            <w:r w:rsidRPr="00393746">
              <w:rPr>
                <w:rFonts w:cs="宋体" w:hint="eastAsia"/>
                <w:color w:val="000000"/>
                <w:szCs w:val="21"/>
              </w:rPr>
              <w:t>月</w:t>
            </w:r>
            <w:r w:rsidRPr="00393746">
              <w:rPr>
                <w:rFonts w:cs="宋体" w:hint="eastAsia"/>
                <w:color w:val="000000"/>
                <w:szCs w:val="21"/>
              </w:rPr>
              <w:t>下旬</w:t>
            </w: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农业局</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以</w:t>
            </w:r>
            <w:r w:rsidRPr="00393746">
              <w:rPr>
                <w:rFonts w:cs="宋体" w:hint="eastAsia"/>
                <w:color w:val="000000"/>
                <w:szCs w:val="21"/>
              </w:rPr>
              <w:t>创建国家农产品质</w:t>
            </w:r>
            <w:proofErr w:type="gramStart"/>
            <w:r w:rsidRPr="00393746">
              <w:rPr>
                <w:rFonts w:cs="宋体" w:hint="eastAsia"/>
                <w:color w:val="000000"/>
                <w:szCs w:val="21"/>
              </w:rPr>
              <w:t>量安全县为主</w:t>
            </w:r>
            <w:proofErr w:type="gramEnd"/>
            <w:r w:rsidRPr="00393746">
              <w:rPr>
                <w:rFonts w:cs="宋体" w:hint="eastAsia"/>
                <w:color w:val="000000"/>
                <w:szCs w:val="21"/>
              </w:rPr>
              <w:t>的工作要求、规章及推进措施</w:t>
            </w:r>
          </w:p>
        </w:tc>
        <w:tc>
          <w:tcPr>
            <w:tcW w:w="786"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35</w:t>
            </w:r>
          </w:p>
        </w:tc>
        <w:tc>
          <w:tcPr>
            <w:tcW w:w="1809"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区乡两级</w:t>
            </w:r>
            <w:r w:rsidRPr="00393746">
              <w:rPr>
                <w:rFonts w:cs="宋体" w:hint="eastAsia"/>
                <w:color w:val="000000"/>
                <w:szCs w:val="21"/>
              </w:rPr>
              <w:t>监管</w:t>
            </w:r>
            <w:r w:rsidRPr="00393746">
              <w:rPr>
                <w:rFonts w:cs="宋体" w:hint="eastAsia"/>
                <w:color w:val="000000"/>
                <w:szCs w:val="21"/>
              </w:rPr>
              <w:t>人员</w:t>
            </w:r>
          </w:p>
        </w:tc>
      </w:tr>
      <w:tr w:rsidR="00FA1A9B" w:rsidRPr="00393746">
        <w:trPr>
          <w:trHeight w:val="1011"/>
        </w:trPr>
        <w:tc>
          <w:tcPr>
            <w:tcW w:w="735" w:type="dxa"/>
            <w:vMerge/>
            <w:vAlign w:val="center"/>
          </w:tcPr>
          <w:p w:rsidR="00FA1A9B" w:rsidRPr="00393746" w:rsidRDefault="00FA1A9B">
            <w:pPr>
              <w:spacing w:line="240" w:lineRule="atLeast"/>
              <w:jc w:val="left"/>
              <w:rPr>
                <w:rFonts w:cs="宋体"/>
                <w:color w:val="000000"/>
                <w:szCs w:val="21"/>
              </w:rPr>
            </w:pPr>
          </w:p>
        </w:tc>
        <w:tc>
          <w:tcPr>
            <w:tcW w:w="118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重点监管对象培训</w:t>
            </w:r>
          </w:p>
        </w:tc>
        <w:tc>
          <w:tcPr>
            <w:tcW w:w="117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4</w:t>
            </w:r>
            <w:r w:rsidRPr="00393746">
              <w:rPr>
                <w:rFonts w:cs="宋体" w:hint="eastAsia"/>
                <w:color w:val="000000"/>
                <w:szCs w:val="21"/>
              </w:rPr>
              <w:t>月</w:t>
            </w:r>
            <w:r w:rsidRPr="00393746">
              <w:rPr>
                <w:rFonts w:cs="宋体" w:hint="eastAsia"/>
                <w:color w:val="000000"/>
                <w:szCs w:val="21"/>
              </w:rPr>
              <w:t>中旬</w:t>
            </w: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农业局</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以</w:t>
            </w:r>
            <w:r w:rsidRPr="00393746">
              <w:rPr>
                <w:rFonts w:cs="宋体" w:hint="eastAsia"/>
                <w:color w:val="000000"/>
                <w:szCs w:val="21"/>
              </w:rPr>
              <w:t>创建国家农产品质</w:t>
            </w:r>
            <w:proofErr w:type="gramStart"/>
            <w:r w:rsidRPr="00393746">
              <w:rPr>
                <w:rFonts w:cs="宋体" w:hint="eastAsia"/>
                <w:color w:val="000000"/>
                <w:szCs w:val="21"/>
              </w:rPr>
              <w:t>量安全县为主</w:t>
            </w:r>
            <w:proofErr w:type="gramEnd"/>
            <w:r w:rsidRPr="00393746">
              <w:rPr>
                <w:rFonts w:cs="宋体" w:hint="eastAsia"/>
                <w:color w:val="000000"/>
                <w:szCs w:val="21"/>
              </w:rPr>
              <w:t>的工作要求、规章及推进措施</w:t>
            </w:r>
          </w:p>
        </w:tc>
        <w:tc>
          <w:tcPr>
            <w:tcW w:w="786"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100</w:t>
            </w:r>
          </w:p>
        </w:tc>
        <w:tc>
          <w:tcPr>
            <w:tcW w:w="1809"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重点农业投入品经营主体、农产品生产经营主体</w:t>
            </w:r>
          </w:p>
        </w:tc>
      </w:tr>
      <w:tr w:rsidR="00FA1A9B" w:rsidRPr="00393746">
        <w:trPr>
          <w:trHeight w:val="1351"/>
        </w:trPr>
        <w:tc>
          <w:tcPr>
            <w:tcW w:w="735" w:type="dxa"/>
            <w:vMerge/>
            <w:vAlign w:val="center"/>
          </w:tcPr>
          <w:p w:rsidR="00FA1A9B" w:rsidRPr="00393746" w:rsidRDefault="00FA1A9B">
            <w:pPr>
              <w:spacing w:line="240" w:lineRule="atLeast"/>
              <w:jc w:val="left"/>
              <w:rPr>
                <w:rFonts w:cs="宋体"/>
                <w:color w:val="000000"/>
                <w:szCs w:val="21"/>
              </w:rPr>
            </w:pPr>
          </w:p>
        </w:tc>
        <w:tc>
          <w:tcPr>
            <w:tcW w:w="118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检</w:t>
            </w:r>
            <w:r w:rsidRPr="00393746">
              <w:rPr>
                <w:rFonts w:cs="宋体" w:hint="eastAsia"/>
                <w:color w:val="000000"/>
                <w:szCs w:val="21"/>
              </w:rPr>
              <w:t>测技术骨干培训</w:t>
            </w:r>
          </w:p>
        </w:tc>
        <w:tc>
          <w:tcPr>
            <w:tcW w:w="117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4</w:t>
            </w:r>
            <w:r w:rsidRPr="00393746">
              <w:rPr>
                <w:rFonts w:cs="宋体" w:hint="eastAsia"/>
                <w:color w:val="000000"/>
                <w:szCs w:val="21"/>
              </w:rPr>
              <w:t>月</w:t>
            </w:r>
            <w:r w:rsidRPr="00393746">
              <w:rPr>
                <w:rFonts w:cs="宋体" w:hint="eastAsia"/>
                <w:color w:val="000000"/>
                <w:szCs w:val="21"/>
              </w:rPr>
              <w:t>下旬</w:t>
            </w: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农业局</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农产品质</w:t>
            </w:r>
            <w:proofErr w:type="gramStart"/>
            <w:r w:rsidRPr="00393746">
              <w:rPr>
                <w:rFonts w:cs="宋体" w:hint="eastAsia"/>
                <w:color w:val="000000"/>
                <w:szCs w:val="21"/>
              </w:rPr>
              <w:t>量安全</w:t>
            </w:r>
            <w:proofErr w:type="gramEnd"/>
            <w:r w:rsidRPr="00393746">
              <w:rPr>
                <w:rFonts w:cs="宋体" w:hint="eastAsia"/>
                <w:color w:val="000000"/>
                <w:szCs w:val="21"/>
              </w:rPr>
              <w:t>法律法规知识、农产品质</w:t>
            </w:r>
            <w:proofErr w:type="gramStart"/>
            <w:r w:rsidRPr="00393746">
              <w:rPr>
                <w:rFonts w:cs="宋体" w:hint="eastAsia"/>
                <w:color w:val="000000"/>
                <w:szCs w:val="21"/>
              </w:rPr>
              <w:t>量安全</w:t>
            </w:r>
            <w:proofErr w:type="gramEnd"/>
            <w:r w:rsidRPr="00393746">
              <w:rPr>
                <w:rFonts w:cs="宋体" w:hint="eastAsia"/>
                <w:color w:val="000000"/>
                <w:szCs w:val="21"/>
              </w:rPr>
              <w:t>监测基本知识、快速检测和常规检测方法等</w:t>
            </w:r>
          </w:p>
        </w:tc>
        <w:tc>
          <w:tcPr>
            <w:tcW w:w="786"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50</w:t>
            </w:r>
          </w:p>
        </w:tc>
        <w:tc>
          <w:tcPr>
            <w:tcW w:w="1809"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区乡两级检</w:t>
            </w:r>
            <w:r w:rsidRPr="00393746">
              <w:rPr>
                <w:rFonts w:cs="宋体" w:hint="eastAsia"/>
                <w:color w:val="000000"/>
                <w:szCs w:val="21"/>
              </w:rPr>
              <w:t>测</w:t>
            </w:r>
          </w:p>
          <w:p w:rsidR="00FA1A9B" w:rsidRPr="00393746" w:rsidRDefault="003E3E0F">
            <w:pPr>
              <w:spacing w:line="240" w:lineRule="atLeast"/>
              <w:jc w:val="center"/>
              <w:rPr>
                <w:rFonts w:cs="宋体"/>
                <w:color w:val="000000"/>
                <w:szCs w:val="21"/>
              </w:rPr>
            </w:pPr>
            <w:r w:rsidRPr="00393746">
              <w:rPr>
                <w:rFonts w:cs="宋体" w:hint="eastAsia"/>
                <w:color w:val="000000"/>
                <w:szCs w:val="21"/>
              </w:rPr>
              <w:t>技术</w:t>
            </w:r>
            <w:r w:rsidRPr="00393746">
              <w:rPr>
                <w:rFonts w:cs="宋体" w:hint="eastAsia"/>
                <w:color w:val="000000"/>
                <w:szCs w:val="21"/>
              </w:rPr>
              <w:t>人</w:t>
            </w:r>
            <w:r w:rsidRPr="00393746">
              <w:rPr>
                <w:rFonts w:cs="宋体" w:hint="eastAsia"/>
                <w:color w:val="000000"/>
                <w:szCs w:val="21"/>
              </w:rPr>
              <w:t>员</w:t>
            </w:r>
          </w:p>
        </w:tc>
      </w:tr>
      <w:tr w:rsidR="00FA1A9B" w:rsidRPr="00393746">
        <w:trPr>
          <w:trHeight w:val="1323"/>
        </w:trPr>
        <w:tc>
          <w:tcPr>
            <w:tcW w:w="735"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市级培训</w:t>
            </w:r>
          </w:p>
        </w:tc>
        <w:tc>
          <w:tcPr>
            <w:tcW w:w="1185"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区</w:t>
            </w:r>
            <w:r w:rsidRPr="00393746">
              <w:rPr>
                <w:rFonts w:cs="宋体" w:hint="eastAsia"/>
                <w:color w:val="000000"/>
                <w:szCs w:val="21"/>
              </w:rPr>
              <w:t>级检测技术骨干培训</w:t>
            </w:r>
          </w:p>
        </w:tc>
        <w:tc>
          <w:tcPr>
            <w:tcW w:w="1170" w:type="dxa"/>
            <w:vAlign w:val="center"/>
          </w:tcPr>
          <w:p w:rsidR="00FA1A9B" w:rsidRPr="00393746" w:rsidRDefault="00FA1A9B">
            <w:pPr>
              <w:spacing w:line="240" w:lineRule="atLeast"/>
              <w:jc w:val="center"/>
              <w:rPr>
                <w:rFonts w:cs="宋体"/>
                <w:color w:val="000000"/>
                <w:szCs w:val="21"/>
              </w:rPr>
            </w:pPr>
          </w:p>
          <w:p w:rsidR="00FA1A9B" w:rsidRPr="00393746" w:rsidRDefault="003E3E0F">
            <w:pPr>
              <w:spacing w:line="240" w:lineRule="atLeast"/>
              <w:jc w:val="center"/>
              <w:rPr>
                <w:rFonts w:cs="宋体"/>
                <w:color w:val="000000"/>
                <w:szCs w:val="21"/>
              </w:rPr>
            </w:pPr>
            <w:r w:rsidRPr="00393746">
              <w:rPr>
                <w:rFonts w:cs="宋体" w:hint="eastAsia"/>
                <w:color w:val="000000"/>
                <w:szCs w:val="21"/>
              </w:rPr>
              <w:t>4</w:t>
            </w:r>
            <w:r w:rsidRPr="00393746">
              <w:rPr>
                <w:rFonts w:cs="宋体" w:hint="eastAsia"/>
                <w:color w:val="000000"/>
                <w:szCs w:val="21"/>
              </w:rPr>
              <w:t>月</w:t>
            </w:r>
            <w:r w:rsidRPr="00393746">
              <w:rPr>
                <w:rFonts w:cs="宋体" w:hint="eastAsia"/>
                <w:color w:val="000000"/>
                <w:szCs w:val="21"/>
              </w:rPr>
              <w:t>-</w:t>
            </w:r>
            <w:r w:rsidRPr="00393746">
              <w:rPr>
                <w:rFonts w:cs="宋体" w:hint="eastAsia"/>
                <w:color w:val="000000"/>
                <w:szCs w:val="21"/>
              </w:rPr>
              <w:t>6</w:t>
            </w:r>
            <w:r w:rsidRPr="00393746">
              <w:rPr>
                <w:rFonts w:cs="宋体" w:hint="eastAsia"/>
                <w:color w:val="000000"/>
                <w:szCs w:val="21"/>
              </w:rPr>
              <w:t>月</w:t>
            </w:r>
          </w:p>
          <w:p w:rsidR="00FA1A9B" w:rsidRPr="00393746" w:rsidRDefault="00FA1A9B">
            <w:pPr>
              <w:spacing w:line="240" w:lineRule="atLeast"/>
              <w:jc w:val="center"/>
              <w:rPr>
                <w:rFonts w:cs="宋体"/>
                <w:color w:val="000000"/>
                <w:szCs w:val="21"/>
              </w:rPr>
            </w:pPr>
          </w:p>
          <w:p w:rsidR="00FA1A9B" w:rsidRPr="00393746" w:rsidRDefault="00FA1A9B">
            <w:pPr>
              <w:spacing w:line="240" w:lineRule="atLeast"/>
              <w:jc w:val="center"/>
              <w:rPr>
                <w:rFonts w:cs="宋体"/>
                <w:color w:val="000000"/>
                <w:szCs w:val="21"/>
              </w:rPr>
            </w:pP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常德市农产品质检中心</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实验室基础知识、常规仪器维护及使用技术、检测采样及样品制备技术、农产品农药残留及重金属含量定量检测技术</w:t>
            </w:r>
          </w:p>
        </w:tc>
        <w:tc>
          <w:tcPr>
            <w:tcW w:w="786" w:type="dxa"/>
            <w:vAlign w:val="center"/>
          </w:tcPr>
          <w:p w:rsidR="00FA1A9B" w:rsidRPr="00393746" w:rsidRDefault="003E3E0F">
            <w:pPr>
              <w:spacing w:line="560" w:lineRule="exact"/>
              <w:jc w:val="center"/>
              <w:rPr>
                <w:rFonts w:cs="宋体"/>
                <w:color w:val="000000"/>
                <w:szCs w:val="21"/>
              </w:rPr>
            </w:pPr>
            <w:r w:rsidRPr="00393746">
              <w:rPr>
                <w:rFonts w:cs="宋体" w:hint="eastAsia"/>
                <w:color w:val="000000"/>
                <w:szCs w:val="21"/>
              </w:rPr>
              <w:t>8</w:t>
            </w:r>
          </w:p>
        </w:tc>
        <w:tc>
          <w:tcPr>
            <w:tcW w:w="1809" w:type="dxa"/>
            <w:vAlign w:val="center"/>
          </w:tcPr>
          <w:p w:rsidR="00FA1A9B" w:rsidRPr="00393746" w:rsidRDefault="003E3E0F">
            <w:pPr>
              <w:spacing w:line="560" w:lineRule="exact"/>
              <w:jc w:val="center"/>
              <w:rPr>
                <w:rFonts w:cs="宋体"/>
                <w:color w:val="000000"/>
                <w:szCs w:val="21"/>
              </w:rPr>
            </w:pPr>
            <w:r w:rsidRPr="00393746">
              <w:rPr>
                <w:rFonts w:cs="宋体" w:hint="eastAsia"/>
                <w:color w:val="000000"/>
                <w:szCs w:val="21"/>
              </w:rPr>
              <w:t>区</w:t>
            </w:r>
            <w:r w:rsidRPr="00393746">
              <w:rPr>
                <w:rFonts w:cs="宋体" w:hint="eastAsia"/>
                <w:color w:val="000000"/>
                <w:szCs w:val="21"/>
              </w:rPr>
              <w:t>级检测</w:t>
            </w:r>
          </w:p>
          <w:p w:rsidR="00FA1A9B" w:rsidRPr="00393746" w:rsidRDefault="003E3E0F">
            <w:pPr>
              <w:spacing w:line="240" w:lineRule="atLeast"/>
              <w:jc w:val="center"/>
              <w:rPr>
                <w:rFonts w:cs="宋体"/>
                <w:color w:val="000000"/>
                <w:szCs w:val="21"/>
              </w:rPr>
            </w:pPr>
            <w:r w:rsidRPr="00393746">
              <w:rPr>
                <w:rFonts w:cs="宋体" w:hint="eastAsia"/>
                <w:color w:val="000000"/>
                <w:szCs w:val="21"/>
              </w:rPr>
              <w:t>技术骨干</w:t>
            </w:r>
          </w:p>
        </w:tc>
      </w:tr>
      <w:tr w:rsidR="00FA1A9B" w:rsidRPr="00393746">
        <w:trPr>
          <w:trHeight w:val="1323"/>
        </w:trPr>
        <w:tc>
          <w:tcPr>
            <w:tcW w:w="735" w:type="dxa"/>
            <w:vMerge w:val="restart"/>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lastRenderedPageBreak/>
              <w:t>省级培训</w:t>
            </w:r>
          </w:p>
        </w:tc>
        <w:tc>
          <w:tcPr>
            <w:tcW w:w="118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区</w:t>
            </w:r>
            <w:r w:rsidRPr="00393746">
              <w:rPr>
                <w:rFonts w:cs="宋体" w:hint="eastAsia"/>
                <w:color w:val="000000"/>
                <w:szCs w:val="21"/>
              </w:rPr>
              <w:t>级质检机构“双认证”专项培训</w:t>
            </w:r>
          </w:p>
        </w:tc>
        <w:tc>
          <w:tcPr>
            <w:tcW w:w="117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3</w:t>
            </w:r>
            <w:r w:rsidRPr="00393746">
              <w:rPr>
                <w:rFonts w:cs="宋体" w:hint="eastAsia"/>
                <w:color w:val="000000"/>
                <w:szCs w:val="21"/>
              </w:rPr>
              <w:t>月</w:t>
            </w:r>
            <w:r w:rsidRPr="00393746">
              <w:rPr>
                <w:rFonts w:cs="宋体" w:hint="eastAsia"/>
                <w:color w:val="000000"/>
                <w:szCs w:val="21"/>
              </w:rPr>
              <w:t>-</w:t>
            </w:r>
            <w:r w:rsidRPr="00393746">
              <w:rPr>
                <w:rFonts w:cs="宋体" w:hint="eastAsia"/>
                <w:color w:val="000000"/>
                <w:szCs w:val="21"/>
              </w:rPr>
              <w:t>4</w:t>
            </w:r>
            <w:r w:rsidRPr="00393746">
              <w:rPr>
                <w:rFonts w:cs="宋体" w:hint="eastAsia"/>
                <w:color w:val="000000"/>
                <w:szCs w:val="21"/>
              </w:rPr>
              <w:t>月</w:t>
            </w: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长沙市</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农产品质检机构资质认证和机构考核的基本知识和要求等</w:t>
            </w:r>
          </w:p>
        </w:tc>
        <w:tc>
          <w:tcPr>
            <w:tcW w:w="786" w:type="dxa"/>
            <w:vAlign w:val="center"/>
          </w:tcPr>
          <w:p w:rsidR="00FA1A9B" w:rsidRPr="00393746" w:rsidRDefault="003E3E0F">
            <w:pPr>
              <w:spacing w:line="560" w:lineRule="exact"/>
              <w:jc w:val="center"/>
              <w:rPr>
                <w:rFonts w:cs="宋体"/>
                <w:color w:val="000000"/>
                <w:szCs w:val="21"/>
              </w:rPr>
            </w:pPr>
            <w:r w:rsidRPr="00393746">
              <w:rPr>
                <w:rFonts w:cs="宋体" w:hint="eastAsia"/>
                <w:color w:val="000000"/>
                <w:szCs w:val="21"/>
              </w:rPr>
              <w:t>2</w:t>
            </w:r>
          </w:p>
        </w:tc>
        <w:tc>
          <w:tcPr>
            <w:tcW w:w="1809"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区农产品质</w:t>
            </w:r>
            <w:proofErr w:type="gramStart"/>
            <w:r w:rsidRPr="00393746">
              <w:rPr>
                <w:rFonts w:cs="宋体" w:hint="eastAsia"/>
                <w:color w:val="000000"/>
                <w:szCs w:val="21"/>
              </w:rPr>
              <w:t>量安全</w:t>
            </w:r>
            <w:proofErr w:type="gramEnd"/>
            <w:r w:rsidRPr="00393746">
              <w:rPr>
                <w:rFonts w:cs="宋体" w:hint="eastAsia"/>
                <w:color w:val="000000"/>
                <w:szCs w:val="21"/>
              </w:rPr>
              <w:t>检验检测中心</w:t>
            </w:r>
            <w:r w:rsidRPr="00393746">
              <w:rPr>
                <w:rFonts w:cs="宋体" w:hint="eastAsia"/>
                <w:color w:val="000000"/>
                <w:szCs w:val="21"/>
              </w:rPr>
              <w:t>技术负责人、质量负责人</w:t>
            </w:r>
          </w:p>
        </w:tc>
      </w:tr>
      <w:tr w:rsidR="00FA1A9B" w:rsidRPr="00393746">
        <w:trPr>
          <w:trHeight w:val="2024"/>
        </w:trPr>
        <w:tc>
          <w:tcPr>
            <w:tcW w:w="735" w:type="dxa"/>
            <w:vMerge/>
            <w:vAlign w:val="center"/>
          </w:tcPr>
          <w:p w:rsidR="00FA1A9B" w:rsidRPr="00393746" w:rsidRDefault="00FA1A9B">
            <w:pPr>
              <w:spacing w:line="240" w:lineRule="atLeast"/>
              <w:jc w:val="center"/>
              <w:rPr>
                <w:rFonts w:cs="宋体"/>
                <w:color w:val="000000"/>
                <w:szCs w:val="21"/>
              </w:rPr>
            </w:pPr>
          </w:p>
        </w:tc>
        <w:tc>
          <w:tcPr>
            <w:tcW w:w="1185"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区级</w:t>
            </w:r>
            <w:r w:rsidRPr="00393746">
              <w:rPr>
                <w:rFonts w:cs="宋体" w:hint="eastAsia"/>
                <w:color w:val="000000"/>
                <w:szCs w:val="21"/>
              </w:rPr>
              <w:t>检测技术师资培训</w:t>
            </w:r>
          </w:p>
        </w:tc>
        <w:tc>
          <w:tcPr>
            <w:tcW w:w="1170" w:type="dxa"/>
            <w:vAlign w:val="center"/>
          </w:tcPr>
          <w:p w:rsidR="00FA1A9B" w:rsidRPr="00393746" w:rsidRDefault="00FA1A9B">
            <w:pPr>
              <w:spacing w:line="240" w:lineRule="atLeast"/>
              <w:jc w:val="center"/>
              <w:rPr>
                <w:rFonts w:cs="宋体"/>
                <w:color w:val="000000"/>
                <w:szCs w:val="21"/>
              </w:rPr>
            </w:pPr>
          </w:p>
          <w:p w:rsidR="00FA1A9B" w:rsidRPr="00393746" w:rsidRDefault="003E3E0F">
            <w:pPr>
              <w:spacing w:line="240" w:lineRule="atLeast"/>
              <w:jc w:val="center"/>
              <w:rPr>
                <w:rFonts w:cs="宋体"/>
                <w:color w:val="000000"/>
                <w:szCs w:val="21"/>
              </w:rPr>
            </w:pPr>
            <w:r w:rsidRPr="00393746">
              <w:rPr>
                <w:rFonts w:cs="宋体" w:hint="eastAsia"/>
                <w:color w:val="000000"/>
                <w:szCs w:val="21"/>
              </w:rPr>
              <w:t>7</w:t>
            </w:r>
            <w:r w:rsidRPr="00393746">
              <w:rPr>
                <w:rFonts w:cs="宋体" w:hint="eastAsia"/>
                <w:color w:val="000000"/>
                <w:szCs w:val="21"/>
              </w:rPr>
              <w:t>月</w:t>
            </w:r>
            <w:r w:rsidRPr="00393746">
              <w:rPr>
                <w:rFonts w:cs="宋体" w:hint="eastAsia"/>
                <w:color w:val="000000"/>
                <w:szCs w:val="21"/>
              </w:rPr>
              <w:t>-</w:t>
            </w:r>
            <w:r w:rsidRPr="00393746">
              <w:rPr>
                <w:rFonts w:cs="宋体" w:hint="eastAsia"/>
                <w:color w:val="000000"/>
                <w:szCs w:val="21"/>
              </w:rPr>
              <w:t>8</w:t>
            </w:r>
            <w:r w:rsidRPr="00393746">
              <w:rPr>
                <w:rFonts w:cs="宋体" w:hint="eastAsia"/>
                <w:color w:val="000000"/>
                <w:szCs w:val="21"/>
              </w:rPr>
              <w:t>月</w:t>
            </w:r>
          </w:p>
          <w:p w:rsidR="00FA1A9B" w:rsidRPr="00393746" w:rsidRDefault="00FA1A9B">
            <w:pPr>
              <w:spacing w:line="240" w:lineRule="atLeast"/>
              <w:jc w:val="center"/>
              <w:rPr>
                <w:rFonts w:cs="宋体"/>
                <w:color w:val="000000"/>
                <w:szCs w:val="21"/>
              </w:rPr>
            </w:pPr>
          </w:p>
          <w:p w:rsidR="00FA1A9B" w:rsidRPr="00393746" w:rsidRDefault="00FA1A9B">
            <w:pPr>
              <w:spacing w:line="240" w:lineRule="atLeast"/>
              <w:jc w:val="center"/>
              <w:rPr>
                <w:rFonts w:cs="宋体"/>
                <w:color w:val="000000"/>
                <w:szCs w:val="21"/>
              </w:rPr>
            </w:pP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湖南</w:t>
            </w:r>
          </w:p>
          <w:p w:rsidR="00FA1A9B" w:rsidRPr="00393746" w:rsidRDefault="003E3E0F">
            <w:pPr>
              <w:spacing w:line="240" w:lineRule="atLeast"/>
              <w:jc w:val="center"/>
              <w:rPr>
                <w:rFonts w:cs="宋体"/>
                <w:color w:val="000000"/>
                <w:szCs w:val="21"/>
              </w:rPr>
            </w:pPr>
            <w:r w:rsidRPr="00393746">
              <w:rPr>
                <w:rFonts w:cs="宋体" w:hint="eastAsia"/>
                <w:color w:val="000000"/>
                <w:szCs w:val="21"/>
              </w:rPr>
              <w:t>农业</w:t>
            </w:r>
          </w:p>
          <w:p w:rsidR="00FA1A9B" w:rsidRPr="00393746" w:rsidRDefault="003E3E0F">
            <w:pPr>
              <w:spacing w:line="240" w:lineRule="atLeast"/>
              <w:jc w:val="center"/>
              <w:rPr>
                <w:rFonts w:cs="宋体"/>
                <w:color w:val="000000"/>
                <w:szCs w:val="21"/>
              </w:rPr>
            </w:pPr>
            <w:r w:rsidRPr="00393746">
              <w:rPr>
                <w:rFonts w:cs="宋体" w:hint="eastAsia"/>
                <w:color w:val="000000"/>
                <w:szCs w:val="21"/>
              </w:rPr>
              <w:t>大学</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实验室组建管理与质量控制、农残样品的采集、预处理及前处理技术与方法、农残及重金属残留检测数据处理与管理及设备操作实训</w:t>
            </w:r>
          </w:p>
        </w:tc>
        <w:tc>
          <w:tcPr>
            <w:tcW w:w="786"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2</w:t>
            </w:r>
          </w:p>
        </w:tc>
        <w:tc>
          <w:tcPr>
            <w:tcW w:w="1809" w:type="dxa"/>
            <w:vAlign w:val="center"/>
          </w:tcPr>
          <w:p w:rsidR="00FA1A9B" w:rsidRPr="00393746" w:rsidRDefault="003E3E0F">
            <w:pPr>
              <w:spacing w:line="560" w:lineRule="exact"/>
              <w:jc w:val="left"/>
              <w:rPr>
                <w:rFonts w:cs="宋体"/>
                <w:color w:val="000000"/>
                <w:szCs w:val="21"/>
              </w:rPr>
            </w:pPr>
            <w:r w:rsidRPr="00393746">
              <w:rPr>
                <w:rFonts w:cs="宋体" w:hint="eastAsia"/>
                <w:color w:val="000000"/>
                <w:szCs w:val="21"/>
              </w:rPr>
              <w:t>区级</w:t>
            </w:r>
            <w:r w:rsidRPr="00393746">
              <w:rPr>
                <w:rFonts w:cs="宋体" w:hint="eastAsia"/>
                <w:color w:val="000000"/>
                <w:szCs w:val="21"/>
              </w:rPr>
              <w:t>检测技术师</w:t>
            </w:r>
          </w:p>
        </w:tc>
      </w:tr>
      <w:tr w:rsidR="00FA1A9B" w:rsidRPr="00393746">
        <w:trPr>
          <w:trHeight w:val="2583"/>
        </w:trPr>
        <w:tc>
          <w:tcPr>
            <w:tcW w:w="735" w:type="dxa"/>
            <w:vMerge/>
            <w:vAlign w:val="center"/>
          </w:tcPr>
          <w:p w:rsidR="00FA1A9B" w:rsidRPr="00393746" w:rsidRDefault="00FA1A9B">
            <w:pPr>
              <w:spacing w:line="240" w:lineRule="atLeast"/>
              <w:jc w:val="center"/>
              <w:rPr>
                <w:rFonts w:cs="宋体"/>
                <w:color w:val="000000"/>
                <w:szCs w:val="21"/>
              </w:rPr>
            </w:pPr>
          </w:p>
        </w:tc>
        <w:tc>
          <w:tcPr>
            <w:tcW w:w="1185"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区级</w:t>
            </w:r>
            <w:r w:rsidRPr="00393746">
              <w:rPr>
                <w:rFonts w:cs="宋体" w:hint="eastAsia"/>
                <w:color w:val="000000"/>
                <w:szCs w:val="21"/>
              </w:rPr>
              <w:t>监管骨干培训</w:t>
            </w:r>
          </w:p>
        </w:tc>
        <w:tc>
          <w:tcPr>
            <w:tcW w:w="117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10</w:t>
            </w:r>
            <w:r w:rsidRPr="00393746">
              <w:rPr>
                <w:rFonts w:cs="宋体" w:hint="eastAsia"/>
                <w:color w:val="000000"/>
                <w:szCs w:val="21"/>
              </w:rPr>
              <w:t>月</w:t>
            </w:r>
          </w:p>
        </w:tc>
        <w:tc>
          <w:tcPr>
            <w:tcW w:w="990"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长沙市</w:t>
            </w:r>
          </w:p>
        </w:tc>
        <w:tc>
          <w:tcPr>
            <w:tcW w:w="2355" w:type="dxa"/>
            <w:vAlign w:val="center"/>
          </w:tcPr>
          <w:p w:rsidR="00FA1A9B" w:rsidRPr="00393746" w:rsidRDefault="003E3E0F">
            <w:pPr>
              <w:spacing w:line="240" w:lineRule="atLeast"/>
              <w:jc w:val="left"/>
              <w:rPr>
                <w:rFonts w:cs="宋体"/>
                <w:color w:val="000000"/>
                <w:szCs w:val="21"/>
              </w:rPr>
            </w:pPr>
            <w:r w:rsidRPr="00393746">
              <w:rPr>
                <w:rFonts w:cs="宋体" w:hint="eastAsia"/>
                <w:color w:val="000000"/>
                <w:szCs w:val="21"/>
              </w:rPr>
              <w:t>相关法律法规知识、基层农产品质</w:t>
            </w:r>
            <w:proofErr w:type="gramStart"/>
            <w:r w:rsidRPr="00393746">
              <w:rPr>
                <w:rFonts w:cs="宋体" w:hint="eastAsia"/>
                <w:color w:val="000000"/>
                <w:szCs w:val="21"/>
              </w:rPr>
              <w:t>量安全</w:t>
            </w:r>
            <w:proofErr w:type="gramEnd"/>
            <w:r w:rsidRPr="00393746">
              <w:rPr>
                <w:rFonts w:cs="宋体" w:hint="eastAsia"/>
                <w:color w:val="000000"/>
                <w:szCs w:val="21"/>
              </w:rPr>
              <w:t>监管制度及内容要求、农业标准化及农业技术规程制订与实施、农产品质</w:t>
            </w:r>
            <w:proofErr w:type="gramStart"/>
            <w:r w:rsidRPr="00393746">
              <w:rPr>
                <w:rFonts w:cs="宋体" w:hint="eastAsia"/>
                <w:color w:val="000000"/>
                <w:szCs w:val="21"/>
              </w:rPr>
              <w:t>量安全</w:t>
            </w:r>
            <w:proofErr w:type="gramEnd"/>
            <w:r w:rsidRPr="00393746">
              <w:rPr>
                <w:rFonts w:cs="宋体" w:hint="eastAsia"/>
                <w:color w:val="000000"/>
                <w:szCs w:val="21"/>
              </w:rPr>
              <w:t>监测、农产品质</w:t>
            </w:r>
            <w:proofErr w:type="gramStart"/>
            <w:r w:rsidRPr="00393746">
              <w:rPr>
                <w:rFonts w:cs="宋体" w:hint="eastAsia"/>
                <w:color w:val="000000"/>
                <w:szCs w:val="21"/>
              </w:rPr>
              <w:t>量安全</w:t>
            </w:r>
            <w:proofErr w:type="gramEnd"/>
            <w:r w:rsidRPr="00393746">
              <w:rPr>
                <w:rFonts w:cs="宋体" w:hint="eastAsia"/>
                <w:color w:val="000000"/>
                <w:szCs w:val="21"/>
              </w:rPr>
              <w:t>监管属地责任与考核</w:t>
            </w:r>
          </w:p>
        </w:tc>
        <w:tc>
          <w:tcPr>
            <w:tcW w:w="786"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3</w:t>
            </w:r>
          </w:p>
        </w:tc>
        <w:tc>
          <w:tcPr>
            <w:tcW w:w="1809" w:type="dxa"/>
            <w:vAlign w:val="center"/>
          </w:tcPr>
          <w:p w:rsidR="00FA1A9B" w:rsidRPr="00393746" w:rsidRDefault="003E3E0F">
            <w:pPr>
              <w:spacing w:line="240" w:lineRule="atLeast"/>
              <w:jc w:val="center"/>
              <w:rPr>
                <w:rFonts w:cs="宋体"/>
                <w:color w:val="000000"/>
                <w:szCs w:val="21"/>
              </w:rPr>
            </w:pPr>
            <w:r w:rsidRPr="00393746">
              <w:rPr>
                <w:rFonts w:cs="宋体" w:hint="eastAsia"/>
                <w:color w:val="000000"/>
                <w:szCs w:val="21"/>
              </w:rPr>
              <w:t>区级</w:t>
            </w:r>
            <w:r w:rsidRPr="00393746">
              <w:rPr>
                <w:rFonts w:cs="宋体" w:hint="eastAsia"/>
                <w:color w:val="000000"/>
                <w:szCs w:val="21"/>
              </w:rPr>
              <w:t>监管</w:t>
            </w:r>
          </w:p>
          <w:p w:rsidR="00FA1A9B" w:rsidRPr="00393746" w:rsidRDefault="003E3E0F">
            <w:pPr>
              <w:spacing w:line="240" w:lineRule="atLeast"/>
              <w:jc w:val="center"/>
              <w:rPr>
                <w:rFonts w:cs="宋体"/>
                <w:color w:val="000000"/>
                <w:szCs w:val="21"/>
              </w:rPr>
            </w:pPr>
            <w:r w:rsidRPr="00393746">
              <w:rPr>
                <w:rFonts w:cs="宋体" w:hint="eastAsia"/>
                <w:color w:val="000000"/>
                <w:szCs w:val="21"/>
              </w:rPr>
              <w:t>领导及骨干</w:t>
            </w:r>
          </w:p>
        </w:tc>
      </w:tr>
    </w:tbl>
    <w:p w:rsidR="00FA1A9B" w:rsidRPr="00393746" w:rsidRDefault="00FA1A9B">
      <w:pPr>
        <w:spacing w:line="560" w:lineRule="exact"/>
        <w:rPr>
          <w:color w:val="000000"/>
          <w:sz w:val="24"/>
        </w:rPr>
      </w:pPr>
    </w:p>
    <w:sectPr w:rsidR="00FA1A9B" w:rsidRPr="00393746">
      <w:headerReference w:type="default" r:id="rId7"/>
      <w:footerReference w:type="default" r:id="rId8"/>
      <w:pgSz w:w="11906" w:h="16838"/>
      <w:pgMar w:top="1304" w:right="1531" w:bottom="1270"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E0F" w:rsidRDefault="003E3E0F">
      <w:r>
        <w:separator/>
      </w:r>
    </w:p>
  </w:endnote>
  <w:endnote w:type="continuationSeparator" w:id="0">
    <w:p w:rsidR="003E3E0F" w:rsidRDefault="003E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script"/>
    <w:pitch w:val="default"/>
    <w:sig w:usb0="00000000" w:usb1="00000000" w:usb2="00000010" w:usb3="00000000" w:csb0="00040000" w:csb1="00000000"/>
  </w:font>
  <w:font w:name="仿宋_GB2312">
    <w:altName w:val="Malgun Gothic Semilight"/>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9B" w:rsidRDefault="003E3E0F">
    <w:pPr>
      <w:pStyle w:val="a3"/>
      <w:jc w:val="center"/>
    </w:pPr>
    <w:r>
      <w:fldChar w:fldCharType="begin"/>
    </w:r>
    <w:r>
      <w:instrText xml:space="preserve"> PAGE   \* MERGEFORMAT </w:instrText>
    </w:r>
    <w:r>
      <w:fldChar w:fldCharType="separate"/>
    </w:r>
    <w:r w:rsidR="00393746" w:rsidRPr="00393746">
      <w:rPr>
        <w:noProof/>
        <w:lang w:val="zh-CN"/>
      </w:rPr>
      <w:t>1</w:t>
    </w:r>
    <w:r>
      <w:fldChar w:fldCharType="end"/>
    </w:r>
  </w:p>
  <w:p w:rsidR="00FA1A9B" w:rsidRDefault="00FA1A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E0F" w:rsidRDefault="003E3E0F">
      <w:r>
        <w:separator/>
      </w:r>
    </w:p>
  </w:footnote>
  <w:footnote w:type="continuationSeparator" w:id="0">
    <w:p w:rsidR="003E3E0F" w:rsidRDefault="003E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9B" w:rsidRDefault="00FA1A9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4742D"/>
    <w:rsid w:val="003650B7"/>
    <w:rsid w:val="00393746"/>
    <w:rsid w:val="003E3E0F"/>
    <w:rsid w:val="00FA1A9B"/>
    <w:rsid w:val="06621E4D"/>
    <w:rsid w:val="070561B5"/>
    <w:rsid w:val="08492C69"/>
    <w:rsid w:val="086E4803"/>
    <w:rsid w:val="0993634B"/>
    <w:rsid w:val="09B3381F"/>
    <w:rsid w:val="0CCC2532"/>
    <w:rsid w:val="0FA46E22"/>
    <w:rsid w:val="150E41E8"/>
    <w:rsid w:val="163926AA"/>
    <w:rsid w:val="1743290F"/>
    <w:rsid w:val="19DB3887"/>
    <w:rsid w:val="1AEF5AFC"/>
    <w:rsid w:val="1E4E4E0E"/>
    <w:rsid w:val="1F4F3E58"/>
    <w:rsid w:val="230B78BF"/>
    <w:rsid w:val="23595FDC"/>
    <w:rsid w:val="24FC32B5"/>
    <w:rsid w:val="2F357068"/>
    <w:rsid w:val="358C6027"/>
    <w:rsid w:val="38CE7820"/>
    <w:rsid w:val="40ED6A87"/>
    <w:rsid w:val="41FF5B86"/>
    <w:rsid w:val="42231F8A"/>
    <w:rsid w:val="432B1AB2"/>
    <w:rsid w:val="4437741D"/>
    <w:rsid w:val="44D448DE"/>
    <w:rsid w:val="469B0B01"/>
    <w:rsid w:val="479B79BD"/>
    <w:rsid w:val="47D92878"/>
    <w:rsid w:val="4D2835EA"/>
    <w:rsid w:val="4D594FBF"/>
    <w:rsid w:val="51B52173"/>
    <w:rsid w:val="56AB3C4B"/>
    <w:rsid w:val="5B3A4E8D"/>
    <w:rsid w:val="5C193488"/>
    <w:rsid w:val="5CDC31CF"/>
    <w:rsid w:val="5E1A720E"/>
    <w:rsid w:val="61F03869"/>
    <w:rsid w:val="63607836"/>
    <w:rsid w:val="63FE0A91"/>
    <w:rsid w:val="65B61A9B"/>
    <w:rsid w:val="69726EFC"/>
    <w:rsid w:val="6BA6238A"/>
    <w:rsid w:val="711356E2"/>
    <w:rsid w:val="75E42328"/>
    <w:rsid w:val="78C154A7"/>
    <w:rsid w:val="798534B8"/>
    <w:rsid w:val="7B74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58C3F8-D522-4B09-8820-7AEB780E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jc w:val="center"/>
    </w:pPr>
    <w:rPr>
      <w:rFonts w:eastAsia="方正仿宋简体"/>
      <w:sz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zhengwei huang</cp:lastModifiedBy>
  <cp:revision>2</cp:revision>
  <cp:lastPrinted>2017-03-09T06:02:00Z</cp:lastPrinted>
  <dcterms:created xsi:type="dcterms:W3CDTF">2017-02-04T00:20:00Z</dcterms:created>
  <dcterms:modified xsi:type="dcterms:W3CDTF">2017-08-08T00:26:00Z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